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9BB" w:rsidRPr="006F59BB" w:rsidRDefault="006F59BB" w:rsidP="006F59BB">
      <w:pPr>
        <w:keepNext/>
        <w:keepLines/>
        <w:spacing w:before="260" w:after="260" w:line="416" w:lineRule="auto"/>
        <w:jc w:val="center"/>
        <w:outlineLvl w:val="2"/>
        <w:rPr>
          <w:rFonts w:ascii="黑体" w:eastAsia="黑体" w:hAnsi="黑体" w:cs="Times New Roman"/>
          <w:b/>
          <w:bCs/>
          <w:sz w:val="32"/>
          <w:szCs w:val="32"/>
        </w:rPr>
      </w:pPr>
      <w:bookmarkStart w:id="0" w:name="_Toc108525212"/>
      <w:r w:rsidRPr="006F59BB">
        <w:rPr>
          <w:rFonts w:ascii="黑体" w:eastAsia="黑体" w:hAnsi="黑体" w:cs="Times New Roman" w:hint="eastAsia"/>
          <w:b/>
          <w:bCs/>
          <w:sz w:val="32"/>
          <w:szCs w:val="32"/>
        </w:rPr>
        <w:t>科创板上市公司可转债预计满足赎回条件</w:t>
      </w:r>
      <w:bookmarkStart w:id="1" w:name="_GoBack"/>
      <w:bookmarkEnd w:id="0"/>
      <w:bookmarkEnd w:id="1"/>
    </w:p>
    <w:p w:rsidR="006F59BB" w:rsidRPr="006F59BB" w:rsidRDefault="006F59BB" w:rsidP="006F59BB">
      <w:pPr>
        <w:adjustRightInd w:val="0"/>
        <w:snapToGrid w:val="0"/>
        <w:spacing w:line="560" w:lineRule="exact"/>
        <w:rPr>
          <w:rFonts w:ascii="仿宋" w:eastAsia="仿宋_GB2312" w:hAnsi="仿宋" w:cs="Times New Roman"/>
          <w:b/>
          <w:bCs/>
          <w:sz w:val="30"/>
          <w:szCs w:val="30"/>
        </w:rPr>
      </w:pPr>
      <w:r w:rsidRPr="006F59BB">
        <w:rPr>
          <w:rFonts w:ascii="仿宋" w:eastAsia="仿宋_GB2312" w:hAnsi="仿宋" w:cs="Times New Roman" w:hint="eastAsia"/>
          <w:b/>
          <w:bCs/>
          <w:sz w:val="30"/>
          <w:szCs w:val="30"/>
        </w:rPr>
        <w:t>适用情形：</w:t>
      </w:r>
    </w:p>
    <w:p w:rsidR="006F59BB" w:rsidRPr="006F59BB" w:rsidRDefault="006F59BB" w:rsidP="008E1EAE">
      <w:pPr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cs="Times New Roman"/>
          <w:sz w:val="30"/>
          <w:szCs w:val="30"/>
        </w:rPr>
      </w:pPr>
      <w:r w:rsidRPr="006F59BB">
        <w:rPr>
          <w:rFonts w:ascii="仿宋_GB2312" w:eastAsia="仿宋_GB2312" w:hAnsi="仿宋_GB2312" w:cs="仿宋_GB2312" w:hint="eastAsia"/>
          <w:sz w:val="30"/>
          <w:szCs w:val="30"/>
        </w:rPr>
        <w:t>在可转债存续期内，科创板上市公司应当持续关注赎回条件是否满足，预计可能满足赎回条件的，应当在赎回条件满足的5个交易日前按照</w:t>
      </w:r>
      <w:r w:rsidRPr="006F59BB">
        <w:rPr>
          <w:rFonts w:ascii="仿宋" w:eastAsia="仿宋_GB2312" w:hAnsi="仿宋" w:cs="Times New Roman" w:hint="eastAsia"/>
          <w:sz w:val="30"/>
          <w:szCs w:val="30"/>
        </w:rPr>
        <w:t>本公告格式</w:t>
      </w:r>
      <w:r w:rsidRPr="006F59BB">
        <w:rPr>
          <w:rFonts w:ascii="仿宋_GB2312" w:eastAsia="仿宋_GB2312" w:hAnsi="仿宋_GB2312" w:cs="仿宋_GB2312" w:hint="eastAsia"/>
          <w:sz w:val="30"/>
          <w:szCs w:val="30"/>
        </w:rPr>
        <w:t>披露提示性公告，向市场充分提示风险。</w:t>
      </w:r>
    </w:p>
    <w:p w:rsidR="006F59BB" w:rsidRPr="006F59BB" w:rsidRDefault="006F59BB" w:rsidP="006F59BB">
      <w:pPr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cs="Times New Roman"/>
          <w:sz w:val="30"/>
          <w:szCs w:val="30"/>
        </w:rPr>
      </w:pPr>
    </w:p>
    <w:p w:rsidR="006F59BB" w:rsidRPr="006F59BB" w:rsidRDefault="006F59BB" w:rsidP="006F59BB">
      <w:pPr>
        <w:widowControl/>
        <w:adjustRightInd w:val="0"/>
        <w:snapToGrid w:val="0"/>
        <w:spacing w:line="560" w:lineRule="exact"/>
        <w:rPr>
          <w:rFonts w:ascii="仿宋" w:eastAsia="仿宋_GB2312" w:hAnsi="仿宋" w:cs="宋体"/>
          <w:color w:val="000000"/>
          <w:kern w:val="0"/>
          <w:sz w:val="30"/>
          <w:szCs w:val="30"/>
        </w:rPr>
      </w:pPr>
      <w:r w:rsidRPr="006F59BB">
        <w:rPr>
          <w:rFonts w:ascii="仿宋" w:eastAsia="仿宋_GB2312" w:hAnsi="仿宋" w:cs="宋体"/>
          <w:color w:val="000000"/>
          <w:kern w:val="0"/>
          <w:sz w:val="30"/>
          <w:szCs w:val="30"/>
        </w:rPr>
        <w:t>证券代码：</w:t>
      </w:r>
      <w:r w:rsidRPr="006F59BB">
        <w:rPr>
          <w:rFonts w:ascii="仿宋" w:eastAsia="仿宋_GB2312" w:hAnsi="仿宋" w:cs="宋体" w:hint="eastAsia"/>
          <w:color w:val="000000"/>
          <w:kern w:val="0"/>
          <w:sz w:val="30"/>
          <w:szCs w:val="30"/>
        </w:rPr>
        <w:t xml:space="preserve"> </w:t>
      </w:r>
      <w:r w:rsidRPr="006F59BB">
        <w:rPr>
          <w:rFonts w:ascii="仿宋" w:eastAsia="仿宋_GB2312" w:hAnsi="仿宋" w:cs="宋体"/>
          <w:color w:val="000000"/>
          <w:kern w:val="0"/>
          <w:sz w:val="30"/>
          <w:szCs w:val="30"/>
        </w:rPr>
        <w:t xml:space="preserve">        </w:t>
      </w:r>
      <w:r w:rsidRPr="006F59BB">
        <w:rPr>
          <w:rFonts w:ascii="仿宋" w:eastAsia="仿宋_GB2312" w:hAnsi="仿宋" w:cs="宋体" w:hint="eastAsia"/>
          <w:color w:val="000000"/>
          <w:kern w:val="0"/>
          <w:sz w:val="30"/>
          <w:szCs w:val="30"/>
        </w:rPr>
        <w:t xml:space="preserve"> </w:t>
      </w:r>
      <w:r w:rsidRPr="006F59BB">
        <w:rPr>
          <w:rFonts w:ascii="仿宋" w:eastAsia="仿宋_GB2312" w:hAnsi="仿宋" w:cs="宋体"/>
          <w:color w:val="000000"/>
          <w:kern w:val="0"/>
          <w:sz w:val="30"/>
          <w:szCs w:val="30"/>
        </w:rPr>
        <w:t xml:space="preserve">  </w:t>
      </w:r>
      <w:r w:rsidRPr="006F59BB">
        <w:rPr>
          <w:rFonts w:ascii="仿宋" w:eastAsia="仿宋_GB2312" w:hAnsi="仿宋" w:cs="宋体" w:hint="eastAsia"/>
          <w:color w:val="000000"/>
          <w:kern w:val="0"/>
          <w:sz w:val="30"/>
          <w:szCs w:val="30"/>
        </w:rPr>
        <w:t xml:space="preserve"> </w:t>
      </w:r>
      <w:r w:rsidRPr="006F59BB">
        <w:rPr>
          <w:rFonts w:ascii="仿宋" w:eastAsia="仿宋_GB2312" w:hAnsi="仿宋" w:cs="宋体"/>
          <w:color w:val="000000"/>
          <w:kern w:val="0"/>
          <w:sz w:val="30"/>
          <w:szCs w:val="30"/>
        </w:rPr>
        <w:t>证券简称：</w:t>
      </w:r>
      <w:r w:rsidRPr="006F59BB">
        <w:rPr>
          <w:rFonts w:ascii="仿宋" w:eastAsia="仿宋_GB2312" w:hAnsi="仿宋" w:cs="宋体" w:hint="eastAsia"/>
          <w:color w:val="000000"/>
          <w:kern w:val="0"/>
          <w:sz w:val="30"/>
          <w:szCs w:val="30"/>
        </w:rPr>
        <w:t xml:space="preserve">     </w:t>
      </w:r>
      <w:r w:rsidRPr="006F59BB">
        <w:rPr>
          <w:rFonts w:ascii="仿宋" w:eastAsia="仿宋_GB2312" w:hAnsi="仿宋" w:cs="宋体"/>
          <w:color w:val="000000"/>
          <w:kern w:val="0"/>
          <w:sz w:val="30"/>
          <w:szCs w:val="30"/>
        </w:rPr>
        <w:t xml:space="preserve">       </w:t>
      </w:r>
      <w:r w:rsidRPr="006F59BB">
        <w:rPr>
          <w:rFonts w:ascii="仿宋" w:eastAsia="仿宋_GB2312" w:hAnsi="仿宋" w:cs="宋体" w:hint="eastAsia"/>
          <w:color w:val="000000"/>
          <w:kern w:val="0"/>
          <w:sz w:val="30"/>
          <w:szCs w:val="30"/>
        </w:rPr>
        <w:t>公告</w:t>
      </w:r>
      <w:r w:rsidRPr="006F59BB">
        <w:rPr>
          <w:rFonts w:ascii="仿宋" w:eastAsia="仿宋_GB2312" w:hAnsi="仿宋" w:cs="宋体"/>
          <w:color w:val="000000"/>
          <w:kern w:val="0"/>
          <w:sz w:val="30"/>
          <w:szCs w:val="30"/>
        </w:rPr>
        <w:t>编号：</w:t>
      </w:r>
    </w:p>
    <w:p w:rsidR="006F59BB" w:rsidRPr="006F59BB" w:rsidRDefault="006F59BB" w:rsidP="006F59BB">
      <w:pPr>
        <w:widowControl/>
        <w:adjustRightInd w:val="0"/>
        <w:snapToGrid w:val="0"/>
        <w:spacing w:line="560" w:lineRule="exact"/>
        <w:rPr>
          <w:rFonts w:ascii="仿宋" w:eastAsia="仿宋_GB2312" w:hAnsi="仿宋" w:cs="宋体"/>
          <w:color w:val="000000"/>
          <w:kern w:val="0"/>
          <w:sz w:val="30"/>
          <w:szCs w:val="30"/>
        </w:rPr>
      </w:pPr>
      <w:r w:rsidRPr="006F59BB">
        <w:rPr>
          <w:rFonts w:ascii="仿宋" w:eastAsia="仿宋_GB2312" w:hAnsi="仿宋" w:cs="宋体" w:hint="eastAsia"/>
          <w:color w:val="000000"/>
          <w:kern w:val="0"/>
          <w:sz w:val="30"/>
          <w:szCs w:val="30"/>
        </w:rPr>
        <w:t>转债代码：</w:t>
      </w:r>
      <w:r w:rsidRPr="006F59BB">
        <w:rPr>
          <w:rFonts w:ascii="仿宋" w:eastAsia="仿宋_GB2312" w:hAnsi="仿宋" w:cs="宋体" w:hint="eastAsia"/>
          <w:color w:val="000000"/>
          <w:kern w:val="0"/>
          <w:sz w:val="30"/>
          <w:szCs w:val="30"/>
        </w:rPr>
        <w:t xml:space="preserve">  </w:t>
      </w:r>
      <w:r w:rsidRPr="006F59BB">
        <w:rPr>
          <w:rFonts w:ascii="仿宋" w:eastAsia="仿宋_GB2312" w:hAnsi="仿宋" w:cs="宋体"/>
          <w:color w:val="000000"/>
          <w:kern w:val="0"/>
          <w:sz w:val="30"/>
          <w:szCs w:val="30"/>
        </w:rPr>
        <w:t xml:space="preserve">         </w:t>
      </w:r>
      <w:r w:rsidRPr="006F59BB">
        <w:rPr>
          <w:rFonts w:ascii="仿宋" w:eastAsia="仿宋_GB2312" w:hAnsi="仿宋" w:cs="宋体" w:hint="eastAsia"/>
          <w:color w:val="000000"/>
          <w:kern w:val="0"/>
          <w:sz w:val="30"/>
          <w:szCs w:val="30"/>
        </w:rPr>
        <w:t xml:space="preserve">  </w:t>
      </w:r>
      <w:r w:rsidRPr="006F59BB">
        <w:rPr>
          <w:rFonts w:ascii="仿宋" w:eastAsia="仿宋_GB2312" w:hAnsi="仿宋" w:cs="宋体" w:hint="eastAsia"/>
          <w:color w:val="000000"/>
          <w:kern w:val="0"/>
          <w:sz w:val="30"/>
          <w:szCs w:val="30"/>
        </w:rPr>
        <w:t>转债简称</w:t>
      </w:r>
      <w:r w:rsidRPr="006F59BB">
        <w:rPr>
          <w:rFonts w:ascii="仿宋" w:eastAsia="仿宋_GB2312" w:hAnsi="仿宋" w:cs="宋体"/>
          <w:color w:val="000000"/>
          <w:kern w:val="0"/>
          <w:sz w:val="30"/>
          <w:szCs w:val="30"/>
        </w:rPr>
        <w:t>：</w:t>
      </w:r>
      <w:r w:rsidRPr="006F59BB">
        <w:rPr>
          <w:rFonts w:ascii="仿宋" w:eastAsia="仿宋_GB2312" w:hAnsi="仿宋" w:cs="宋体" w:hint="eastAsia"/>
          <w:color w:val="000000"/>
          <w:kern w:val="0"/>
          <w:sz w:val="30"/>
          <w:szCs w:val="30"/>
        </w:rPr>
        <w:t xml:space="preserve">     </w:t>
      </w:r>
    </w:p>
    <w:p w:rsidR="006F59BB" w:rsidRPr="006F59BB" w:rsidRDefault="006F59BB" w:rsidP="006F59BB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" w:eastAsia="仿宋_GB2312" w:hAnsi="仿宋" w:cs="Times New Roman"/>
          <w:sz w:val="30"/>
          <w:szCs w:val="30"/>
        </w:rPr>
      </w:pPr>
    </w:p>
    <w:p w:rsidR="006F59BB" w:rsidRPr="006F59BB" w:rsidRDefault="006F59BB" w:rsidP="00632412">
      <w:pPr>
        <w:adjustRightInd w:val="0"/>
        <w:snapToGrid w:val="0"/>
        <w:spacing w:beforeLines="50" w:before="156" w:line="560" w:lineRule="exact"/>
        <w:jc w:val="center"/>
        <w:rPr>
          <w:rFonts w:ascii="仿宋" w:eastAsia="仿宋_GB2312" w:hAnsi="仿宋" w:cs="Times New Roman"/>
          <w:bCs/>
          <w:color w:val="000000"/>
          <w:sz w:val="30"/>
          <w:szCs w:val="30"/>
        </w:rPr>
      </w:pPr>
      <w:r w:rsidRPr="006F59BB">
        <w:rPr>
          <w:rFonts w:ascii="仿宋" w:eastAsia="仿宋_GB2312" w:hAnsi="仿宋" w:cs="Times New Roman" w:hint="eastAsia"/>
          <w:bCs/>
          <w:color w:val="000000"/>
          <w:sz w:val="30"/>
          <w:szCs w:val="30"/>
        </w:rPr>
        <w:t>XXXX</w:t>
      </w:r>
      <w:r w:rsidRPr="006F59BB">
        <w:rPr>
          <w:rFonts w:ascii="仿宋" w:eastAsia="仿宋_GB2312" w:hAnsi="仿宋" w:cs="Times New Roman" w:hint="eastAsia"/>
          <w:bCs/>
          <w:color w:val="000000"/>
          <w:sz w:val="30"/>
          <w:szCs w:val="30"/>
        </w:rPr>
        <w:t>股份有限公司关于“</w:t>
      </w:r>
      <w:r w:rsidRPr="006F59BB">
        <w:rPr>
          <w:rFonts w:ascii="仿宋" w:eastAsia="仿宋_GB2312" w:hAnsi="仿宋" w:cs="Times New Roman" w:hint="eastAsia"/>
          <w:bCs/>
          <w:color w:val="000000"/>
          <w:sz w:val="30"/>
          <w:szCs w:val="30"/>
        </w:rPr>
        <w:t>XX</w:t>
      </w:r>
      <w:r w:rsidRPr="006F59BB">
        <w:rPr>
          <w:rFonts w:ascii="仿宋" w:eastAsia="仿宋_GB2312" w:hAnsi="仿宋" w:cs="Times New Roman" w:hint="eastAsia"/>
          <w:bCs/>
          <w:color w:val="000000"/>
          <w:sz w:val="30"/>
          <w:szCs w:val="30"/>
        </w:rPr>
        <w:t>转债”预计满足赎回条件的提示性公告</w:t>
      </w:r>
    </w:p>
    <w:p w:rsidR="006F59BB" w:rsidRPr="006F59BB" w:rsidRDefault="006F59BB" w:rsidP="00632412">
      <w:pPr>
        <w:adjustRightInd w:val="0"/>
        <w:snapToGrid w:val="0"/>
        <w:spacing w:beforeLines="50" w:before="156" w:line="560" w:lineRule="exact"/>
        <w:jc w:val="center"/>
        <w:rPr>
          <w:rFonts w:ascii="仿宋" w:eastAsia="仿宋_GB2312" w:hAnsi="仿宋" w:cs="Times New Roman"/>
          <w:bCs/>
          <w:color w:val="000000"/>
          <w:sz w:val="30"/>
          <w:szCs w:val="30"/>
        </w:rPr>
      </w:pPr>
    </w:p>
    <w:p w:rsidR="006F59BB" w:rsidRPr="006F59BB" w:rsidRDefault="006F59BB" w:rsidP="006F5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cs="Times New Roman"/>
          <w:color w:val="000000"/>
          <w:sz w:val="30"/>
          <w:szCs w:val="30"/>
        </w:rPr>
      </w:pPr>
      <w:r w:rsidRPr="006F59BB">
        <w:rPr>
          <w:rFonts w:ascii="仿宋" w:eastAsia="仿宋_GB2312" w:hAnsi="仿宋" w:cs="Times New Roman" w:hint="eastAsia"/>
          <w:color w:val="000000"/>
          <w:sz w:val="30"/>
          <w:szCs w:val="30"/>
        </w:rPr>
        <w:t>本公司董事会及全体董事保证本公告内容不存在任何虚假记载、误导性陈述或者重大遗漏，并对其内容的真实性、准确性和完整性承担法律责任。</w:t>
      </w:r>
    </w:p>
    <w:p w:rsidR="006F59BB" w:rsidRPr="006F59BB" w:rsidRDefault="006F59BB" w:rsidP="006F5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cs="Times New Roman"/>
          <w:color w:val="000000"/>
          <w:sz w:val="30"/>
          <w:szCs w:val="30"/>
        </w:rPr>
      </w:pPr>
      <w:r w:rsidRPr="006F59BB">
        <w:rPr>
          <w:rFonts w:ascii="仿宋" w:eastAsia="仿宋_GB2312" w:hAnsi="仿宋" w:cs="Times New Roman" w:hint="eastAsia"/>
          <w:color w:val="000000"/>
          <w:sz w:val="30"/>
          <w:szCs w:val="30"/>
        </w:rPr>
        <w:t>如有董事对临时公告内容的真实性、准确性和完整性无法保证或存在异议的，公司应当在公告中作特别提示。</w:t>
      </w:r>
    </w:p>
    <w:p w:rsidR="006F59BB" w:rsidRPr="006F59BB" w:rsidRDefault="006F59BB" w:rsidP="006F59BB"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ind w:firstLineChars="200" w:firstLine="602"/>
        <w:rPr>
          <w:rFonts w:ascii="仿宋" w:eastAsia="仿宋_GB2312" w:hAnsi="仿宋" w:cs="宋体"/>
          <w:b/>
          <w:color w:val="000000"/>
          <w:kern w:val="0"/>
          <w:sz w:val="30"/>
          <w:szCs w:val="30"/>
        </w:rPr>
      </w:pPr>
    </w:p>
    <w:p w:rsidR="006F59BB" w:rsidRPr="006F59BB" w:rsidRDefault="006F59BB" w:rsidP="006F59BB">
      <w:pPr>
        <w:widowControl/>
        <w:adjustRightInd w:val="0"/>
        <w:snapToGrid w:val="0"/>
        <w:spacing w:line="560" w:lineRule="exact"/>
        <w:ind w:firstLineChars="200" w:firstLine="602"/>
        <w:rPr>
          <w:rFonts w:ascii="黑体" w:eastAsia="黑体" w:hAnsi="黑体" w:cs="宋体"/>
          <w:b/>
          <w:bCs/>
          <w:kern w:val="0"/>
          <w:sz w:val="30"/>
          <w:szCs w:val="30"/>
        </w:rPr>
      </w:pPr>
      <w:r w:rsidRPr="006F59BB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一、可转债发行上市概况</w:t>
      </w:r>
    </w:p>
    <w:p w:rsidR="006F59BB" w:rsidRPr="006F59BB" w:rsidRDefault="006F59BB" w:rsidP="006F59BB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cs="宋体"/>
          <w:kern w:val="0"/>
          <w:sz w:val="30"/>
          <w:szCs w:val="30"/>
        </w:rPr>
      </w:pPr>
      <w:r w:rsidRPr="006F59BB">
        <w:rPr>
          <w:rFonts w:ascii="仿宋" w:eastAsia="仿宋_GB2312" w:hAnsi="仿宋" w:cs="宋体" w:hint="eastAsia"/>
          <w:kern w:val="0"/>
          <w:sz w:val="30"/>
          <w:szCs w:val="30"/>
        </w:rPr>
        <w:t>（一）可转债获中国证监会注册发行基本情况，包括注册号、发行时间、发行数量、面值、发行总额、期限等。</w:t>
      </w:r>
    </w:p>
    <w:p w:rsidR="006F59BB" w:rsidRPr="006F59BB" w:rsidRDefault="006F59BB" w:rsidP="006F59BB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cs="宋体"/>
          <w:kern w:val="0"/>
          <w:sz w:val="30"/>
          <w:szCs w:val="30"/>
        </w:rPr>
      </w:pPr>
      <w:r w:rsidRPr="006F59BB">
        <w:rPr>
          <w:rFonts w:ascii="仿宋" w:eastAsia="仿宋_GB2312" w:hAnsi="仿宋" w:cs="宋体" w:hint="eastAsia"/>
          <w:kern w:val="0"/>
          <w:sz w:val="30"/>
          <w:szCs w:val="30"/>
        </w:rPr>
        <w:t>（二）可转债在上海证券交易所挂牌上市的基本情况，包括</w:t>
      </w:r>
      <w:r w:rsidRPr="006F59BB">
        <w:rPr>
          <w:rFonts w:ascii="仿宋" w:eastAsia="仿宋_GB2312" w:hAnsi="仿宋" w:cs="宋体" w:hint="eastAsia"/>
          <w:kern w:val="0"/>
          <w:sz w:val="30"/>
          <w:szCs w:val="30"/>
        </w:rPr>
        <w:lastRenderedPageBreak/>
        <w:t>核准上市文号、上市日期、可转债交易代码、可转债简称等。</w:t>
      </w:r>
    </w:p>
    <w:p w:rsidR="006F59BB" w:rsidRPr="006F59BB" w:rsidRDefault="006F59BB" w:rsidP="006F59BB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cs="宋体"/>
          <w:kern w:val="0"/>
          <w:sz w:val="30"/>
          <w:szCs w:val="30"/>
        </w:rPr>
      </w:pPr>
      <w:r w:rsidRPr="006F59BB">
        <w:rPr>
          <w:rFonts w:ascii="仿宋" w:eastAsia="仿宋_GB2312" w:hAnsi="仿宋" w:cs="宋体" w:hint="eastAsia"/>
          <w:kern w:val="0"/>
          <w:sz w:val="30"/>
          <w:szCs w:val="30"/>
        </w:rPr>
        <w:t>（三）公司应说明公司可转债开始转股的日期、转股价格等。</w:t>
      </w:r>
    </w:p>
    <w:p w:rsidR="006F59BB" w:rsidRPr="006F59BB" w:rsidRDefault="006F59BB" w:rsidP="006F59BB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cs="Times New Roman"/>
          <w:sz w:val="30"/>
          <w:szCs w:val="30"/>
        </w:rPr>
      </w:pPr>
    </w:p>
    <w:p w:rsidR="006F59BB" w:rsidRPr="006F59BB" w:rsidRDefault="006F59BB" w:rsidP="006F59BB">
      <w:pPr>
        <w:widowControl/>
        <w:adjustRightInd w:val="0"/>
        <w:snapToGrid w:val="0"/>
        <w:spacing w:line="560" w:lineRule="exact"/>
        <w:ind w:firstLineChars="200" w:firstLine="602"/>
        <w:rPr>
          <w:rFonts w:ascii="黑体" w:eastAsia="黑体" w:hAnsi="黑体" w:cs="宋体"/>
          <w:b/>
          <w:bCs/>
          <w:kern w:val="0"/>
          <w:sz w:val="30"/>
          <w:szCs w:val="30"/>
        </w:rPr>
      </w:pPr>
      <w:r w:rsidRPr="006F59BB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二、可转债赎回条款与预计触发情况</w:t>
      </w:r>
    </w:p>
    <w:p w:rsidR="006F59BB" w:rsidRPr="006F59BB" w:rsidRDefault="006F59BB" w:rsidP="006F59BB">
      <w:pPr>
        <w:widowControl/>
        <w:shd w:val="clear" w:color="auto" w:fill="FFFFFF"/>
        <w:spacing w:line="560" w:lineRule="exact"/>
        <w:ind w:firstLineChars="200" w:firstLine="600"/>
        <w:rPr>
          <w:rFonts w:ascii="仿宋_GB2312" w:eastAsia="仿宋_GB2312" w:hAnsi="Times New Roman" w:cs="仿宋_GB2312"/>
          <w:sz w:val="30"/>
          <w:szCs w:val="30"/>
        </w:rPr>
      </w:pPr>
      <w:r w:rsidRPr="006F59BB">
        <w:rPr>
          <w:rFonts w:ascii="仿宋_GB2312" w:eastAsia="仿宋_GB2312" w:hAnsi="Times New Roman" w:cs="仿宋_GB2312" w:hint="eastAsia"/>
          <w:sz w:val="30"/>
          <w:szCs w:val="30"/>
        </w:rPr>
        <w:t>（一）赎回条款</w:t>
      </w:r>
    </w:p>
    <w:p w:rsidR="006F59BB" w:rsidRPr="006F59BB" w:rsidRDefault="006F59BB" w:rsidP="006F59BB">
      <w:pPr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cs="Times New Roman"/>
          <w:sz w:val="30"/>
          <w:szCs w:val="30"/>
        </w:rPr>
      </w:pPr>
      <w:r w:rsidRPr="006F59BB">
        <w:rPr>
          <w:rFonts w:ascii="仿宋" w:eastAsia="仿宋_GB2312" w:hAnsi="仿宋" w:cs="Times New Roman" w:hint="eastAsia"/>
          <w:sz w:val="30"/>
          <w:szCs w:val="30"/>
        </w:rPr>
        <w:t>说明《可转换公司债券募集说明书》约定的赎回条款。</w:t>
      </w:r>
    </w:p>
    <w:p w:rsidR="006F59BB" w:rsidRPr="006F59BB" w:rsidRDefault="006F59BB" w:rsidP="006F59BB">
      <w:pPr>
        <w:widowControl/>
        <w:shd w:val="clear" w:color="auto" w:fill="FFFFFF"/>
        <w:spacing w:line="560" w:lineRule="exact"/>
        <w:ind w:firstLineChars="200" w:firstLine="600"/>
        <w:rPr>
          <w:rFonts w:ascii="仿宋_GB2312" w:eastAsia="仿宋_GB2312" w:hAnsi="Times New Roman" w:cs="仿宋_GB2312"/>
          <w:sz w:val="30"/>
          <w:szCs w:val="30"/>
        </w:rPr>
      </w:pPr>
      <w:r w:rsidRPr="006F59BB">
        <w:rPr>
          <w:rFonts w:ascii="仿宋_GB2312" w:eastAsia="仿宋_GB2312" w:hAnsi="Times New Roman" w:cs="仿宋_GB2312" w:hint="eastAsia"/>
          <w:sz w:val="30"/>
          <w:szCs w:val="30"/>
        </w:rPr>
        <w:t>（二）赎回条款预计触发情况</w:t>
      </w:r>
    </w:p>
    <w:p w:rsidR="006F59BB" w:rsidRPr="006F59BB" w:rsidRDefault="006F59BB" w:rsidP="006F59BB">
      <w:pPr>
        <w:widowControl/>
        <w:shd w:val="clear" w:color="auto" w:fill="FFFFFF"/>
        <w:spacing w:line="560" w:lineRule="exact"/>
        <w:ind w:firstLineChars="200" w:firstLine="600"/>
        <w:rPr>
          <w:rFonts w:ascii="仿宋_GB2312" w:eastAsia="仿宋_GB2312" w:hAnsi="Times New Roman" w:cs="仿宋_GB2312"/>
          <w:sz w:val="30"/>
          <w:szCs w:val="30"/>
        </w:rPr>
      </w:pPr>
      <w:r w:rsidRPr="006F59BB">
        <w:rPr>
          <w:rFonts w:ascii="仿宋" w:eastAsia="仿宋_GB2312" w:hAnsi="仿宋" w:cs="宋体" w:hint="eastAsia"/>
          <w:kern w:val="0"/>
          <w:sz w:val="30"/>
          <w:szCs w:val="30"/>
        </w:rPr>
        <w:t>说明有条件赎回条款的</w:t>
      </w:r>
      <w:r w:rsidRPr="006F59BB">
        <w:rPr>
          <w:rFonts w:ascii="仿宋_GB2312" w:eastAsia="仿宋_GB2312" w:hAnsi="Times New Roman" w:cs="仿宋_GB2312" w:hint="eastAsia"/>
          <w:sz w:val="30"/>
          <w:szCs w:val="30"/>
        </w:rPr>
        <w:t>当前触发进度，并提示若未来</w:t>
      </w:r>
      <w:r w:rsidRPr="006F59BB">
        <w:rPr>
          <w:rFonts w:ascii="仿宋" w:eastAsia="仿宋_GB2312" w:hAnsi="仿宋" w:cs="宋体" w:hint="eastAsia"/>
          <w:kern w:val="0"/>
          <w:sz w:val="30"/>
          <w:szCs w:val="30"/>
        </w:rPr>
        <w:t>XX</w:t>
      </w:r>
      <w:r w:rsidRPr="006F59BB">
        <w:rPr>
          <w:rFonts w:ascii="仿宋" w:eastAsia="仿宋_GB2312" w:hAnsi="仿宋" w:cs="宋体" w:hint="eastAsia"/>
          <w:kern w:val="0"/>
          <w:sz w:val="30"/>
          <w:szCs w:val="30"/>
        </w:rPr>
        <w:t>个交易日内仍有</w:t>
      </w:r>
      <w:r w:rsidRPr="006F59BB">
        <w:rPr>
          <w:rFonts w:ascii="仿宋_GB2312" w:eastAsia="仿宋_GB2312" w:hAnsi="Times New Roman" w:cs="仿宋_GB2312" w:hint="eastAsia"/>
          <w:sz w:val="30"/>
          <w:szCs w:val="30"/>
        </w:rPr>
        <w:t>五个交易日公司股票价格继续满足相关条件的，将可能触发“</w:t>
      </w:r>
      <w:r w:rsidRPr="006F59BB">
        <w:rPr>
          <w:rFonts w:ascii="仿宋" w:eastAsia="仿宋_GB2312" w:hAnsi="仿宋" w:cs="宋体" w:hint="eastAsia"/>
          <w:kern w:val="0"/>
          <w:sz w:val="30"/>
          <w:szCs w:val="30"/>
        </w:rPr>
        <w:t>XX</w:t>
      </w:r>
      <w:r w:rsidRPr="006F59BB">
        <w:rPr>
          <w:rFonts w:ascii="仿宋_GB2312" w:eastAsia="仿宋_GB2312" w:hAnsi="Times New Roman" w:cs="仿宋_GB2312" w:hint="eastAsia"/>
          <w:sz w:val="30"/>
          <w:szCs w:val="30"/>
        </w:rPr>
        <w:t>转债”的赎回条款。</w:t>
      </w:r>
    </w:p>
    <w:p w:rsidR="006F59BB" w:rsidRPr="006F59BB" w:rsidRDefault="006F59BB" w:rsidP="006F59BB">
      <w:pPr>
        <w:widowControl/>
        <w:shd w:val="clear" w:color="auto" w:fill="FFFFFF"/>
        <w:spacing w:line="560" w:lineRule="exact"/>
        <w:ind w:firstLineChars="200" w:firstLine="600"/>
        <w:rPr>
          <w:rFonts w:ascii="仿宋_GB2312" w:eastAsia="仿宋_GB2312" w:hAnsi="Times New Roman" w:cs="仿宋_GB2312"/>
          <w:sz w:val="30"/>
          <w:szCs w:val="30"/>
        </w:rPr>
      </w:pPr>
    </w:p>
    <w:p w:rsidR="006F59BB" w:rsidRPr="006F59BB" w:rsidRDefault="006F59BB" w:rsidP="006F59BB">
      <w:pPr>
        <w:widowControl/>
        <w:adjustRightInd w:val="0"/>
        <w:snapToGrid w:val="0"/>
        <w:spacing w:line="560" w:lineRule="exact"/>
        <w:ind w:firstLineChars="200" w:firstLine="602"/>
        <w:rPr>
          <w:rFonts w:ascii="黑体" w:eastAsia="黑体" w:hAnsi="黑体" w:cs="宋体"/>
          <w:b/>
          <w:bCs/>
          <w:kern w:val="0"/>
          <w:sz w:val="30"/>
          <w:szCs w:val="30"/>
        </w:rPr>
      </w:pPr>
      <w:r w:rsidRPr="006F59BB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三、风险提示</w:t>
      </w:r>
    </w:p>
    <w:p w:rsidR="006F59BB" w:rsidRPr="006F59BB" w:rsidRDefault="006F59BB" w:rsidP="006F59BB">
      <w:pPr>
        <w:widowControl/>
        <w:shd w:val="clear" w:color="auto" w:fill="FFFFFF"/>
        <w:spacing w:line="560" w:lineRule="exact"/>
        <w:ind w:firstLine="536"/>
        <w:rPr>
          <w:rFonts w:ascii="仿宋" w:eastAsia="仿宋_GB2312" w:hAnsi="仿宋" w:cs="宋体"/>
          <w:kern w:val="0"/>
          <w:sz w:val="30"/>
          <w:szCs w:val="30"/>
        </w:rPr>
      </w:pPr>
      <w:r w:rsidRPr="006F59BB">
        <w:rPr>
          <w:rFonts w:ascii="仿宋" w:eastAsia="仿宋_GB2312" w:hAnsi="仿宋" w:cs="宋体" w:hint="eastAsia"/>
          <w:kern w:val="0"/>
          <w:sz w:val="30"/>
          <w:szCs w:val="30"/>
        </w:rPr>
        <w:t>公司将根据本公司《可转换公司债券募集说明书》的约定和相关法律法规要求，于触发可转债赎回条款后确定本次是否赎回“</w:t>
      </w:r>
      <w:r w:rsidRPr="006F59BB">
        <w:rPr>
          <w:rFonts w:ascii="仿宋" w:eastAsia="仿宋_GB2312" w:hAnsi="仿宋" w:cs="宋体" w:hint="eastAsia"/>
          <w:kern w:val="0"/>
          <w:sz w:val="30"/>
          <w:szCs w:val="30"/>
        </w:rPr>
        <w:t>XX</w:t>
      </w:r>
      <w:r w:rsidRPr="006F59BB">
        <w:rPr>
          <w:rFonts w:ascii="仿宋" w:eastAsia="仿宋_GB2312" w:hAnsi="仿宋" w:cs="宋体" w:hint="eastAsia"/>
          <w:kern w:val="0"/>
          <w:sz w:val="30"/>
          <w:szCs w:val="30"/>
        </w:rPr>
        <w:t>转债”，并及时履行信息披露义务。</w:t>
      </w:r>
    </w:p>
    <w:p w:rsidR="006F59BB" w:rsidRPr="006F59BB" w:rsidRDefault="006F59BB" w:rsidP="006F59BB">
      <w:pPr>
        <w:widowControl/>
        <w:shd w:val="clear" w:color="auto" w:fill="FFFFFF"/>
        <w:spacing w:line="560" w:lineRule="exact"/>
        <w:ind w:firstLine="536"/>
        <w:rPr>
          <w:rFonts w:ascii="仿宋" w:eastAsia="仿宋_GB2312" w:hAnsi="仿宋" w:cs="宋体"/>
          <w:kern w:val="0"/>
          <w:sz w:val="30"/>
          <w:szCs w:val="30"/>
        </w:rPr>
      </w:pPr>
      <w:r w:rsidRPr="006F59BB">
        <w:rPr>
          <w:rFonts w:ascii="仿宋" w:eastAsia="仿宋_GB2312" w:hAnsi="仿宋" w:cs="宋体" w:hint="eastAsia"/>
          <w:kern w:val="0"/>
          <w:sz w:val="30"/>
          <w:szCs w:val="30"/>
        </w:rPr>
        <w:t>敬请广大投资者详细了解可转债赎回条款及其潜在影响，并关注公司后续公告，注意投资风险。</w:t>
      </w:r>
    </w:p>
    <w:p w:rsidR="006F59BB" w:rsidRPr="006F59BB" w:rsidRDefault="006F59BB" w:rsidP="006F59BB">
      <w:pPr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cs="Times New Roman"/>
          <w:sz w:val="30"/>
          <w:szCs w:val="30"/>
        </w:rPr>
      </w:pPr>
    </w:p>
    <w:p w:rsidR="006F59BB" w:rsidRPr="006F59BB" w:rsidRDefault="006F59BB" w:rsidP="006F59BB">
      <w:pPr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cs="Times New Roman"/>
          <w:sz w:val="30"/>
          <w:szCs w:val="30"/>
        </w:rPr>
      </w:pPr>
      <w:r w:rsidRPr="006F59BB">
        <w:rPr>
          <w:rFonts w:ascii="仿宋" w:eastAsia="仿宋_GB2312" w:hAnsi="仿宋" w:cs="Times New Roman" w:hint="eastAsia"/>
          <w:sz w:val="30"/>
          <w:szCs w:val="30"/>
        </w:rPr>
        <w:t>特此公告。</w:t>
      </w:r>
    </w:p>
    <w:p w:rsidR="006F59BB" w:rsidRPr="006F59BB" w:rsidRDefault="006F59BB" w:rsidP="006F59BB">
      <w:pPr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cs="Times New Roman"/>
          <w:sz w:val="30"/>
          <w:szCs w:val="30"/>
        </w:rPr>
      </w:pPr>
    </w:p>
    <w:p w:rsidR="006F59BB" w:rsidRPr="006F59BB" w:rsidRDefault="006F59BB" w:rsidP="006F59BB">
      <w:pPr>
        <w:adjustRightInd w:val="0"/>
        <w:snapToGrid w:val="0"/>
        <w:spacing w:line="560" w:lineRule="exact"/>
        <w:ind w:firstLineChars="200" w:firstLine="600"/>
        <w:jc w:val="right"/>
        <w:rPr>
          <w:rFonts w:ascii="仿宋" w:eastAsia="仿宋_GB2312" w:hAnsi="仿宋" w:cs="Times New Roman"/>
          <w:sz w:val="30"/>
          <w:szCs w:val="30"/>
        </w:rPr>
      </w:pPr>
      <w:r w:rsidRPr="006F59BB">
        <w:rPr>
          <w:rFonts w:ascii="仿宋" w:eastAsia="仿宋_GB2312" w:hAnsi="仿宋" w:cs="Times New Roman" w:hint="eastAsia"/>
          <w:sz w:val="30"/>
          <w:szCs w:val="30"/>
        </w:rPr>
        <w:t>XXXX</w:t>
      </w:r>
      <w:r w:rsidRPr="006F59BB">
        <w:rPr>
          <w:rFonts w:ascii="仿宋" w:eastAsia="仿宋_GB2312" w:hAnsi="仿宋" w:cs="Times New Roman" w:hint="eastAsia"/>
          <w:sz w:val="30"/>
          <w:szCs w:val="30"/>
        </w:rPr>
        <w:t>股份有限公司董事会</w:t>
      </w:r>
    </w:p>
    <w:p w:rsidR="006F59BB" w:rsidRPr="006F59BB" w:rsidRDefault="006F59BB" w:rsidP="006F59BB">
      <w:pPr>
        <w:adjustRightInd w:val="0"/>
        <w:snapToGrid w:val="0"/>
        <w:spacing w:line="560" w:lineRule="exact"/>
        <w:ind w:firstLineChars="200" w:firstLine="600"/>
        <w:jc w:val="right"/>
        <w:rPr>
          <w:rFonts w:ascii="仿宋" w:eastAsia="仿宋_GB2312" w:hAnsi="仿宋" w:cs="Times New Roman"/>
          <w:sz w:val="30"/>
          <w:szCs w:val="30"/>
        </w:rPr>
      </w:pPr>
      <w:r w:rsidRPr="006F59BB">
        <w:rPr>
          <w:rFonts w:ascii="仿宋" w:eastAsia="仿宋_GB2312" w:hAnsi="仿宋" w:cs="Times New Roman" w:hint="eastAsia"/>
          <w:sz w:val="30"/>
          <w:szCs w:val="30"/>
        </w:rPr>
        <w:t>年</w:t>
      </w:r>
      <w:r w:rsidRPr="006F59BB">
        <w:rPr>
          <w:rFonts w:ascii="仿宋" w:eastAsia="仿宋_GB2312" w:hAnsi="仿宋" w:cs="Times New Roman" w:hint="eastAsia"/>
          <w:sz w:val="30"/>
          <w:szCs w:val="30"/>
        </w:rPr>
        <w:t xml:space="preserve">  </w:t>
      </w:r>
      <w:r w:rsidRPr="006F59BB">
        <w:rPr>
          <w:rFonts w:ascii="仿宋" w:eastAsia="仿宋_GB2312" w:hAnsi="仿宋" w:cs="Times New Roman" w:hint="eastAsia"/>
          <w:sz w:val="30"/>
          <w:szCs w:val="30"/>
        </w:rPr>
        <w:t>月</w:t>
      </w:r>
      <w:r w:rsidRPr="006F59BB">
        <w:rPr>
          <w:rFonts w:ascii="仿宋" w:eastAsia="仿宋_GB2312" w:hAnsi="仿宋" w:cs="Times New Roman" w:hint="eastAsia"/>
          <w:sz w:val="30"/>
          <w:szCs w:val="30"/>
        </w:rPr>
        <w:t xml:space="preserve">  </w:t>
      </w:r>
      <w:r w:rsidRPr="006F59BB">
        <w:rPr>
          <w:rFonts w:ascii="仿宋" w:eastAsia="仿宋_GB2312" w:hAnsi="仿宋" w:cs="Times New Roman" w:hint="eastAsia"/>
          <w:sz w:val="30"/>
          <w:szCs w:val="30"/>
        </w:rPr>
        <w:t>日</w:t>
      </w:r>
    </w:p>
    <w:p w:rsidR="00F60F54" w:rsidRDefault="00F60F54"/>
    <w:sectPr w:rsidR="00F60F54" w:rsidSect="00F60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8FA" w:rsidRDefault="00A438FA" w:rsidP="00632412">
      <w:r>
        <w:separator/>
      </w:r>
    </w:p>
  </w:endnote>
  <w:endnote w:type="continuationSeparator" w:id="0">
    <w:p w:rsidR="00A438FA" w:rsidRDefault="00A438FA" w:rsidP="0063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8FA" w:rsidRDefault="00A438FA" w:rsidP="00632412">
      <w:r>
        <w:separator/>
      </w:r>
    </w:p>
  </w:footnote>
  <w:footnote w:type="continuationSeparator" w:id="0">
    <w:p w:rsidR="00A438FA" w:rsidRDefault="00A438FA" w:rsidP="00632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59BB"/>
    <w:rsid w:val="000D2EDB"/>
    <w:rsid w:val="002A36D3"/>
    <w:rsid w:val="00632412"/>
    <w:rsid w:val="006F59BB"/>
    <w:rsid w:val="008E1EAE"/>
    <w:rsid w:val="00A22575"/>
    <w:rsid w:val="00A438FA"/>
    <w:rsid w:val="00B20EC9"/>
    <w:rsid w:val="00F60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3F54CF"/>
  <w15:docId w15:val="{A6750B31-B4C2-47E0-8072-D64CB119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F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4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24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24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24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2022-07-21T02:02:00Z</dcterms:created>
  <dcterms:modified xsi:type="dcterms:W3CDTF">2022-07-29T09:06:00Z</dcterms:modified>
</cp:coreProperties>
</file>