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BBDB">
      <w:pPr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bookmarkStart w:id="0" w:name="_Toc408933481"/>
      <w:bookmarkStart w:id="1" w:name="_Toc50034139"/>
      <w:bookmarkStart w:id="5" w:name="_GoBack"/>
      <w:bookmarkEnd w:id="5"/>
      <w:r>
        <w:rPr>
          <w:rFonts w:ascii="Times New Roman" w:hAnsi="Times New Roman" w:eastAsia="黑体" w:cs="Times New Roman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二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号 上市公司股东会增加临时提案公告</w:t>
      </w:r>
      <w:bookmarkEnd w:id="0"/>
      <w:bookmarkEnd w:id="1"/>
    </w:p>
    <w:p w14:paraId="292D3FF1">
      <w:pPr>
        <w:adjustRightInd w:val="0"/>
        <w:snapToGrid w:val="0"/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（*本公告应当使用本所公告编制软件编制）</w:t>
      </w:r>
    </w:p>
    <w:p w14:paraId="612A2C26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10F1AC47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证券代码：             证券简称：            公告编号：</w:t>
      </w:r>
    </w:p>
    <w:p w14:paraId="4F023D1B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098B407F">
      <w:pPr>
        <w:adjustRightInd w:val="0"/>
        <w:snapToGrid w:val="0"/>
        <w:spacing w:beforeLines="50" w:line="560" w:lineRule="exact"/>
        <w:jc w:val="center"/>
        <w:rPr>
          <w:rFonts w:ascii="仿宋_GB2312" w:hAnsi="Times New Roman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0"/>
          <w:szCs w:val="30"/>
        </w:rPr>
        <w:t>XXXX股份有限公司关于XXXX年度股东会</w:t>
      </w:r>
    </w:p>
    <w:p w14:paraId="16B20619">
      <w:pPr>
        <w:adjustRightInd w:val="0"/>
        <w:snapToGrid w:val="0"/>
        <w:spacing w:beforeLines="50" w:line="560" w:lineRule="exact"/>
        <w:jc w:val="center"/>
        <w:rPr>
          <w:rFonts w:ascii="仿宋_GB2312" w:hAnsi="Times New Roman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0"/>
          <w:szCs w:val="30"/>
        </w:rPr>
        <w:t>（或XXXX年第XX次临时股东会）增加临时提案的公告</w:t>
      </w:r>
    </w:p>
    <w:p w14:paraId="0C49E8D2">
      <w:pPr>
        <w:autoSpaceDE w:val="0"/>
        <w:autoSpaceDN w:val="0"/>
        <w:adjustRightInd w:val="0"/>
        <w:snapToGrid w:val="0"/>
        <w:spacing w:line="560" w:lineRule="exact"/>
        <w:ind w:right="360" w:firstLine="602" w:firstLineChars="200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0BF60E32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本公司董事会及全体董事保证本公告内容不存在任何虚假记载、误导性陈述或者重大遗漏，并对其内容的真实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性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、准确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性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和完整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性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承担法律责任。</w:t>
      </w:r>
    </w:p>
    <w:p w14:paraId="7A1EE6FD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 w:cs="Times New Roman"/>
          <w:b/>
          <w:i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5DB3924E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6B44B4EF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一、股东会有关情况</w:t>
      </w:r>
    </w:p>
    <w:p w14:paraId="62338E8C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（一）股东会的类型和届次：</w:t>
      </w:r>
    </w:p>
    <w:p w14:paraId="44559CB9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XXXX年度股东会/XXXX年XX次临时股东会</w:t>
      </w:r>
    </w:p>
    <w:p w14:paraId="2A718FD2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（二）股东会召开日期：XXXX年XX月XX日</w:t>
      </w:r>
    </w:p>
    <w:p w14:paraId="4C0C870A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（三）股东会股权登记日：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 w14:paraId="0CE0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49B7FB6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 w14:paraId="0EA1D75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 w14:paraId="36D111D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 w14:paraId="5A57368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 w14:paraId="13250D3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最后交易日</w:t>
            </w:r>
          </w:p>
        </w:tc>
      </w:tr>
      <w:tr w14:paraId="17B3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0DCA340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 w14:paraId="3A26B35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F27852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A222C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C58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－</w:t>
            </w:r>
          </w:p>
        </w:tc>
      </w:tr>
      <w:tr w14:paraId="113E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7B70E4C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Ｂ股</w:t>
            </w:r>
          </w:p>
        </w:tc>
        <w:tc>
          <w:tcPr>
            <w:tcW w:w="1400" w:type="dxa"/>
          </w:tcPr>
          <w:p w14:paraId="4A94F27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25041C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B202F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081D7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2AFD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10" w:type="dxa"/>
          </w:tcPr>
          <w:p w14:paraId="339B36D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 w14:paraId="0094D8F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857D9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36AE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F4DD9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7FCE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4E4E40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 w14:paraId="63B19C0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5BA6F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CA5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08295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336F86D5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499A8BB7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二、增加临时提案的情况说明</w:t>
      </w:r>
    </w:p>
    <w:p w14:paraId="0D2B5949">
      <w:pPr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iCs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（一）提案人：</w:t>
      </w:r>
      <w:r>
        <w:rPr>
          <w:rFonts w:hint="eastAsia" w:ascii="仿宋_GB2312" w:hAnsi="Times New Roman" w:eastAsia="仿宋_GB2312" w:cs="Times New Roman"/>
          <w:iCs/>
          <w:sz w:val="30"/>
          <w:szCs w:val="30"/>
        </w:rPr>
        <w:t>XXXX</w:t>
      </w:r>
    </w:p>
    <w:p w14:paraId="1B872900">
      <w:pPr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（二）提案程序说明</w:t>
      </w:r>
    </w:p>
    <w:p w14:paraId="0D9C6132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公司已于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月X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日公告了股东会召开通知，单独或者合计持有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XX%</w:t>
      </w:r>
      <w:r>
        <w:rPr>
          <w:rFonts w:hint="eastAsia" w:ascii="仿宋_GB2312" w:hAnsi="Times New Roman" w:eastAsia="仿宋_GB2312" w:cs="Times New Roman"/>
          <w:sz w:val="30"/>
          <w:szCs w:val="30"/>
        </w:rPr>
        <w:t>股份的股东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　[名称]　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，在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日提出临时提案并书面提交股东会召集人。股东会召</w:t>
      </w:r>
      <w:r>
        <w:rPr>
          <w:rFonts w:ascii="Times New Roman" w:hAnsi="Times New Roman" w:eastAsia="仿宋_GB2312" w:cs="Times New Roman"/>
          <w:sz w:val="30"/>
          <w:szCs w:val="30"/>
        </w:rPr>
        <w:t>集人按照《上市公司股东会规则》有关规定，现予以公告。</w:t>
      </w:r>
    </w:p>
    <w:p w14:paraId="6C5799CC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（编制提醒：按照《上市公司股东会规则》《公开征集上市公司股东权利管理暂行规定》规定，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4"/>
        </w:rPr>
        <w:t>单独或者合计持有公司1%以上股份（含表决权恢复的优先股等）的股东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，应当在股东会召开10日前提出临时提案并书面提交召集人。召集人应当在收到提案后2日内发出股东会补充通知，公告临时提案的内容。</w:t>
      </w:r>
    </w:p>
    <w:p w14:paraId="16CEB85F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除前款规定外，召集人在发出股东会通知后，不得修改股东会通知中已列明的提案或增加新的提案。股东会通知中未列明或不符合《上市公司股东会规则》规定的提案，股东会不得进行表决并作出决议。）</w:t>
      </w:r>
    </w:p>
    <w:p w14:paraId="633A0516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（三）临时提案的具体内容</w:t>
      </w:r>
    </w:p>
    <w:p w14:paraId="5AB0C8D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应当充分、完整地披露临时提案的具体内容、议案类型、是否属于特别决议、是否需要累积投票等。</w:t>
      </w:r>
      <w:r>
        <w:rPr>
          <w:rFonts w:ascii="Times New Roman" w:hAnsi="Times New Roman" w:eastAsia="仿宋_GB2312" w:cs="Times New Roman"/>
          <w:sz w:val="30"/>
          <w:szCs w:val="30"/>
        </w:rPr>
        <w:t>临时提案具体内容的披露，应当以有助于股东作出合理判断为目的，充分披露相关的资料，如中介机构的意见或报告等。</w:t>
      </w:r>
    </w:p>
    <w:p w14:paraId="346C1F8F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1D653056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t>三、除了上述增加临时提案外，于</w:t>
      </w:r>
      <w:r>
        <w:rPr>
          <w:rFonts w:ascii="黑体" w:hAnsi="黑体" w:eastAsia="黑体" w:cs="Times New Roman"/>
          <w:b/>
          <w:sz w:val="30"/>
          <w:szCs w:val="30"/>
          <w:u w:val="single"/>
        </w:rPr>
        <w:t>XXXX</w:t>
      </w:r>
      <w:r>
        <w:rPr>
          <w:rFonts w:ascii="黑体" w:hAnsi="黑体" w:eastAsia="黑体" w:cs="Times New Roman"/>
          <w:b/>
          <w:sz w:val="30"/>
          <w:szCs w:val="30"/>
        </w:rPr>
        <w:t>年</w:t>
      </w:r>
      <w:r>
        <w:rPr>
          <w:rFonts w:ascii="黑体" w:hAnsi="黑体" w:eastAsia="黑体" w:cs="Times New Roman"/>
          <w:b/>
          <w:sz w:val="30"/>
          <w:szCs w:val="30"/>
          <w:u w:val="single"/>
        </w:rPr>
        <w:t>XX</w:t>
      </w:r>
      <w:r>
        <w:rPr>
          <w:rFonts w:ascii="黑体" w:hAnsi="黑体" w:eastAsia="黑体" w:cs="Times New Roman"/>
          <w:b/>
          <w:sz w:val="30"/>
          <w:szCs w:val="30"/>
        </w:rPr>
        <w:t>月</w:t>
      </w:r>
      <w:r>
        <w:rPr>
          <w:rFonts w:ascii="黑体" w:hAnsi="黑体" w:eastAsia="黑体" w:cs="Times New Roman"/>
          <w:b/>
          <w:sz w:val="30"/>
          <w:szCs w:val="30"/>
          <w:u w:val="single"/>
        </w:rPr>
        <w:t>XX</w:t>
      </w:r>
      <w:r>
        <w:rPr>
          <w:rFonts w:ascii="黑体" w:hAnsi="黑体" w:eastAsia="黑体" w:cs="Times New Roman"/>
          <w:b/>
          <w:sz w:val="30"/>
          <w:szCs w:val="30"/>
        </w:rPr>
        <w:t>日公告的原股东会通知事项不变。</w:t>
      </w:r>
    </w:p>
    <w:p w14:paraId="1983A8FD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44147741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sz w:val="30"/>
          <w:szCs w:val="30"/>
        </w:rPr>
        <w:t>四、</w:t>
      </w:r>
      <w:r>
        <w:rPr>
          <w:rFonts w:ascii="Times New Roman" w:hAnsi="Times New Roman" w:eastAsia="黑体" w:cs="Times New Roman"/>
          <w:b/>
          <w:sz w:val="30"/>
          <w:szCs w:val="30"/>
        </w:rPr>
        <w:t>增加临时提案后股东会的有关情况</w:t>
      </w:r>
    </w:p>
    <w:p w14:paraId="4E8D3668">
      <w:pPr>
        <w:autoSpaceDE w:val="0"/>
        <w:autoSpaceDN w:val="0"/>
        <w:adjustRightInd w:val="0"/>
        <w:snapToGrid w:val="0"/>
        <w:spacing w:line="560" w:lineRule="exact"/>
        <w:ind w:firstLine="450" w:firstLineChars="15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（一）现场会议召开的日期、时间和地点</w:t>
      </w:r>
    </w:p>
    <w:p w14:paraId="6C34128C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召开日期时间：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XXXX年XX月XX日XX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点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分</w:t>
      </w:r>
    </w:p>
    <w:p w14:paraId="59450CC8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仿宋_GB2312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  <w:szCs w:val="24"/>
        </w:rPr>
        <w:t>（编制提醒：股东会会议现场结束时间不得早于网络或其他方式）</w:t>
      </w:r>
    </w:p>
    <w:p w14:paraId="00CCA62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召开地点：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　　　　　　　　　　　　　　</w:t>
      </w:r>
    </w:p>
    <w:p w14:paraId="47F08A4C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（二）网络投票的系统、起止日期和投票时间。</w:t>
      </w:r>
    </w:p>
    <w:p w14:paraId="36DFA24B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网络投票系统：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/>
        </w:rPr>
        <w:t>[</w:t>
      </w:r>
      <w:r>
        <w:rPr>
          <w:rFonts w:hint="eastAsia" w:ascii="仿宋_GB2312" w:hAnsi="Times New Roman" w:eastAsia="仿宋_GB2312" w:cs="Times New Roman"/>
          <w:i/>
          <w:kern w:val="0"/>
          <w:sz w:val="30"/>
          <w:szCs w:val="30"/>
          <w:u w:val="single"/>
        </w:rPr>
        <w:t>上海证券交易所股东会网络投票系统</w:t>
      </w:r>
      <w:r>
        <w:rPr>
          <w:rFonts w:hint="eastAsia" w:ascii="仿宋_GB2312" w:hAnsi="Times New Roman" w:eastAsia="仿宋_GB2312" w:cs="Times New Roman"/>
          <w:i/>
          <w:kern w:val="0"/>
          <w:sz w:val="30"/>
          <w:szCs w:val="30"/>
        </w:rPr>
        <w:t>/</w:t>
      </w:r>
      <w:r>
        <w:rPr>
          <w:rFonts w:hint="eastAsia" w:ascii="仿宋_GB2312" w:hAnsi="Times New Roman" w:eastAsia="仿宋_GB2312" w:cs="Times New Roman"/>
          <w:i/>
          <w:kern w:val="0"/>
          <w:sz w:val="30"/>
          <w:szCs w:val="30"/>
          <w:u w:val="single"/>
        </w:rPr>
        <w:t>其他网络投票系统：　　　　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/>
        </w:rPr>
        <w:t>]</w:t>
      </w:r>
    </w:p>
    <w:p w14:paraId="34E93A89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网络投票起止时间：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XXXX年XX月XX日XX时XX分</w:t>
      </w:r>
    </w:p>
    <w:p w14:paraId="7DFDE6F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网络投票结束时间：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XXXX年XX月XX日XX时XX分</w:t>
      </w:r>
    </w:p>
    <w:p w14:paraId="37CEA936">
      <w:pPr>
        <w:widowControl/>
        <w:adjustRightInd w:val="0"/>
        <w:snapToGrid w:val="0"/>
        <w:spacing w:beforeLines="50" w:line="560" w:lineRule="exact"/>
        <w:ind w:firstLine="600" w:firstLineChars="20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（如适用）采用上海证券交易所网络投票系统，通过交易系统投票平台的投票时间为股东会召开当日的交易时间段，即9:15-9:25，9:30-11:30，13:00-15:00；通过互联网投票平台的投票时间为股东会召开当日的9:15-15:00。</w:t>
      </w:r>
    </w:p>
    <w:p w14:paraId="61269D3B"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（三）股权登记日</w:t>
      </w:r>
    </w:p>
    <w:p w14:paraId="1A9BAD8E"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原通知的股东会股权登记日不变。</w:t>
      </w:r>
    </w:p>
    <w:p w14:paraId="45670AC4"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（四）股东会议案和投票股东类型</w:t>
      </w:r>
    </w:p>
    <w:tbl>
      <w:tblPr>
        <w:tblStyle w:val="9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969"/>
        <w:gridCol w:w="900"/>
        <w:gridCol w:w="720"/>
        <w:gridCol w:w="720"/>
        <w:gridCol w:w="1034"/>
      </w:tblGrid>
      <w:tr w14:paraId="6B06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7" w:type="dxa"/>
            <w:vMerge w:val="restart"/>
            <w:vAlign w:val="center"/>
          </w:tcPr>
          <w:p w14:paraId="410DECA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969" w:type="dxa"/>
            <w:vMerge w:val="restart"/>
            <w:vAlign w:val="center"/>
          </w:tcPr>
          <w:p w14:paraId="6BED739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议案名称</w:t>
            </w:r>
          </w:p>
        </w:tc>
        <w:tc>
          <w:tcPr>
            <w:tcW w:w="3374" w:type="dxa"/>
            <w:gridSpan w:val="4"/>
          </w:tcPr>
          <w:p w14:paraId="1260DBB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投票股东类型</w:t>
            </w:r>
          </w:p>
        </w:tc>
      </w:tr>
      <w:tr w14:paraId="7FC7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7" w:type="dxa"/>
            <w:vMerge w:val="continue"/>
          </w:tcPr>
          <w:p w14:paraId="44F4857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</w:tcPr>
          <w:p w14:paraId="5518C78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FD3DE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A股股东</w:t>
            </w:r>
          </w:p>
        </w:tc>
        <w:tc>
          <w:tcPr>
            <w:tcW w:w="720" w:type="dxa"/>
          </w:tcPr>
          <w:p w14:paraId="4F36772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B股股东</w:t>
            </w:r>
          </w:p>
        </w:tc>
        <w:tc>
          <w:tcPr>
            <w:tcW w:w="720" w:type="dxa"/>
          </w:tcPr>
          <w:p w14:paraId="1F8DF029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优先股股东</w:t>
            </w:r>
          </w:p>
        </w:tc>
        <w:tc>
          <w:tcPr>
            <w:tcW w:w="1034" w:type="dxa"/>
          </w:tcPr>
          <w:p w14:paraId="2EA7048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恢复表决权的优先股股东</w:t>
            </w:r>
          </w:p>
        </w:tc>
      </w:tr>
      <w:tr w14:paraId="6596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180" w:type="dxa"/>
            <w:gridSpan w:val="6"/>
          </w:tcPr>
          <w:p w14:paraId="2ECA25EC">
            <w:pPr>
              <w:tabs>
                <w:tab w:val="left" w:pos="2364"/>
                <w:tab w:val="center" w:pos="3739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非累积投票议案</w:t>
            </w:r>
          </w:p>
        </w:tc>
      </w:tr>
      <w:tr w14:paraId="550A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1F4153E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917625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例：关于****股份有限公司符合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向特定对象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发行股票条件的议案</w:t>
            </w:r>
          </w:p>
        </w:tc>
        <w:tc>
          <w:tcPr>
            <w:tcW w:w="900" w:type="dxa"/>
          </w:tcPr>
          <w:p w14:paraId="304B73C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2" name="图片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DE514F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3" name="图片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524CE2F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4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7B77BE9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5" name="图片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B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73E9E79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2.00</w:t>
            </w:r>
          </w:p>
        </w:tc>
        <w:tc>
          <w:tcPr>
            <w:tcW w:w="3969" w:type="dxa"/>
          </w:tcPr>
          <w:p w14:paraId="0469DEE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例：关于****股份有限公司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向特定对象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发行股票方案的议案</w:t>
            </w:r>
          </w:p>
        </w:tc>
        <w:tc>
          <w:tcPr>
            <w:tcW w:w="900" w:type="dxa"/>
          </w:tcPr>
          <w:p w14:paraId="39466CA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6" name="图片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F541EE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7" name="图片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FBA13E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8" name="图片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21F80A2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9" name="图片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AF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3D208E0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2.01</w:t>
            </w:r>
          </w:p>
        </w:tc>
        <w:tc>
          <w:tcPr>
            <w:tcW w:w="3969" w:type="dxa"/>
          </w:tcPr>
          <w:p w14:paraId="0094668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例：发行股票的种类和面值</w:t>
            </w:r>
          </w:p>
        </w:tc>
        <w:tc>
          <w:tcPr>
            <w:tcW w:w="900" w:type="dxa"/>
          </w:tcPr>
          <w:p w14:paraId="325504E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0" name="图片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6988D2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1" name="图片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2D43B2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2" name="图片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728EBD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3" name="图片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0F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C5AD3A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2.02</w:t>
            </w:r>
          </w:p>
        </w:tc>
        <w:tc>
          <w:tcPr>
            <w:tcW w:w="3969" w:type="dxa"/>
          </w:tcPr>
          <w:p w14:paraId="39EB354B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例：发行股票的方式和发行时间</w:t>
            </w:r>
          </w:p>
        </w:tc>
        <w:tc>
          <w:tcPr>
            <w:tcW w:w="900" w:type="dxa"/>
          </w:tcPr>
          <w:p w14:paraId="76B9DBC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4" name="图片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369B4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5" name="图片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FE6418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6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389A32F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7" name="图片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62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12BF8F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2.03</w:t>
            </w:r>
          </w:p>
        </w:tc>
        <w:tc>
          <w:tcPr>
            <w:tcW w:w="3969" w:type="dxa"/>
          </w:tcPr>
          <w:p w14:paraId="7169D214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例：本次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向特定对象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发行股票募集资金数额及用途</w:t>
            </w:r>
          </w:p>
        </w:tc>
        <w:tc>
          <w:tcPr>
            <w:tcW w:w="900" w:type="dxa"/>
          </w:tcPr>
          <w:p w14:paraId="01E837F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8" name="图片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E2A81C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9" name="图片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0B4942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0" name="图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6794396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1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23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F10DB2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2.04</w:t>
            </w:r>
          </w:p>
        </w:tc>
        <w:tc>
          <w:tcPr>
            <w:tcW w:w="3969" w:type="dxa"/>
          </w:tcPr>
          <w:p w14:paraId="1CAAA88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例：发行股票的价格及定价原则</w:t>
            </w:r>
          </w:p>
        </w:tc>
        <w:tc>
          <w:tcPr>
            <w:tcW w:w="900" w:type="dxa"/>
          </w:tcPr>
          <w:p w14:paraId="43C231D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2" name="图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29B4C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3" name="图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B9ADB4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4" name="图片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7FA28C2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5" name="图片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85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1E87275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2.05</w:t>
            </w:r>
          </w:p>
        </w:tc>
        <w:tc>
          <w:tcPr>
            <w:tcW w:w="3969" w:type="dxa"/>
          </w:tcPr>
          <w:p w14:paraId="5BA1B52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例：发行股票的数量</w:t>
            </w:r>
          </w:p>
        </w:tc>
        <w:tc>
          <w:tcPr>
            <w:tcW w:w="900" w:type="dxa"/>
          </w:tcPr>
          <w:p w14:paraId="30B81EA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6" name="图片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521FB9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7" name="图片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AFB879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8" name="图片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570C85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9" name="图片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4D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1DD6895E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2.…</w:t>
            </w:r>
          </w:p>
        </w:tc>
        <w:tc>
          <w:tcPr>
            <w:tcW w:w="3969" w:type="dxa"/>
          </w:tcPr>
          <w:p w14:paraId="15926BD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 w14:paraId="77D135B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0" name="图片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EF55ED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1" name="图片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1D5762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2" name="图片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50D6006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3" name="图片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4E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A3E580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002765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例：关于审议《****股份有限公司前次募集资金使用情况报告》的议案</w:t>
            </w:r>
          </w:p>
        </w:tc>
        <w:tc>
          <w:tcPr>
            <w:tcW w:w="900" w:type="dxa"/>
          </w:tcPr>
          <w:p w14:paraId="5828B25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4" name="图片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D6628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5" name="图片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7AF5B0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6" name="图片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1E8454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7" name="图片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17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DFADF43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</w:tcPr>
          <w:p w14:paraId="5D1D788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 w14:paraId="2BAE81B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8" name="图片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D73A4C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9" name="图片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E01B48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0" name="图片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60E6C88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1" name="图片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A1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6"/>
            <w:tcBorders>
              <w:bottom w:val="single" w:color="auto" w:sz="6" w:space="0"/>
            </w:tcBorders>
          </w:tcPr>
          <w:p w14:paraId="735A2C2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累积投票议案</w:t>
            </w:r>
          </w:p>
        </w:tc>
      </w:tr>
      <w:tr w14:paraId="7184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bottom w:val="single" w:color="auto" w:sz="6" w:space="0"/>
            </w:tcBorders>
          </w:tcPr>
          <w:p w14:paraId="1F77C69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4.00</w:t>
            </w:r>
          </w:p>
        </w:tc>
        <w:tc>
          <w:tcPr>
            <w:tcW w:w="3969" w:type="dxa"/>
          </w:tcPr>
          <w:p w14:paraId="359EC61E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关于选举董事的议案</w:t>
            </w:r>
          </w:p>
        </w:tc>
        <w:tc>
          <w:tcPr>
            <w:tcW w:w="3374" w:type="dxa"/>
            <w:gridSpan w:val="4"/>
          </w:tcPr>
          <w:p w14:paraId="3AC52CE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应选董事（　）人</w:t>
            </w:r>
          </w:p>
        </w:tc>
      </w:tr>
      <w:tr w14:paraId="1C54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2BE98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91E2C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例：陈××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0939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2" name="图片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F660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3" name="图片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D8B2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9CF171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4" name="图片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24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0A2BA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7AC074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例：赵××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3CBA3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5" name="图片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519DA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6" name="图片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A10D1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7F239A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7" name="图片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图片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24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BD95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F78E9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72B9F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8" name="图片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图片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662C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9" name="图片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图片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9690A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C15741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0" name="图片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图片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72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72E1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1B5BB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CC062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1" name="图片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图片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FCF1C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2" name="图片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图片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C806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1BDEAD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3" name="图片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图片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F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3E1123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5.00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FCAF1C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关于选举独立董事的议案</w:t>
            </w:r>
          </w:p>
        </w:tc>
        <w:tc>
          <w:tcPr>
            <w:tcW w:w="3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6B65A16">
            <w:pPr>
              <w:tabs>
                <w:tab w:val="center" w:pos="1579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应选独立董事（　）人</w:t>
            </w:r>
          </w:p>
        </w:tc>
      </w:tr>
      <w:tr w14:paraId="0A31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F8AD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5D6A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例：张××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2408E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4" name="图片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图片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E9CD6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5" name="图片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图片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9D7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293FDB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6" name="图片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图片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C6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5A547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CB6C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AD07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7" name="图片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图片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B6D94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8" name="图片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图片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2A524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B5A2EC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9" name="图片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图片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3C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0A04C9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AF76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9E149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70" name="图片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图片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4C8C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71" name="图片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图片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8678C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277221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72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2C547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（编制提醒：如本次股东会还有其他听取报告的事项，例如听取独立董事的述职报告等，可在议案表格之外单独说明。）</w:t>
      </w:r>
    </w:p>
    <w:p w14:paraId="6832D031">
      <w:pPr>
        <w:widowControl/>
        <w:adjustRightInd w:val="0"/>
        <w:snapToGrid w:val="0"/>
        <w:spacing w:beforeLines="50" w:line="560" w:lineRule="exact"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1.说明各议案已披露的时间和披露媒体。</w:t>
      </w:r>
    </w:p>
    <w:p w14:paraId="3B207C32">
      <w:pPr>
        <w:widowControl/>
        <w:adjustRightInd w:val="0"/>
        <w:snapToGrid w:val="0"/>
        <w:spacing w:beforeLines="50"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2.（如适用）特别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决议议案：</w:t>
      </w:r>
    </w:p>
    <w:p w14:paraId="5EE67B16">
      <w:pPr>
        <w:widowControl/>
        <w:adjustRightInd w:val="0"/>
        <w:snapToGrid w:val="0"/>
        <w:spacing w:beforeLines="50" w:line="56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（编制提醒：填写上述议案表中的议案序号）</w:t>
      </w:r>
    </w:p>
    <w:p w14:paraId="0E65926C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3.（如适用）对中小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投资者单独计票的议案：</w:t>
      </w:r>
    </w:p>
    <w:p w14:paraId="2FFC0B04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（编制提醒：填写上述议案表中的议案序号）</w:t>
      </w:r>
    </w:p>
    <w:p w14:paraId="23F275C1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4.（如适用）涉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及关联股东回避表决的议案：</w:t>
      </w:r>
    </w:p>
    <w:p w14:paraId="0ED2949D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（编制提醒：填写上述议案表中的议案序号，应当回避的关联股东名称）</w:t>
      </w:r>
    </w:p>
    <w:p w14:paraId="50650D42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5.（如适用）涉及优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先股股东参与表决的议案：</w:t>
      </w:r>
    </w:p>
    <w:p w14:paraId="2D7B2C6B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（编制提醒：填写上述议案表中的议案序号）</w:t>
      </w:r>
    </w:p>
    <w:p w14:paraId="385D53FC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75D970F8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特此公告。</w:t>
      </w:r>
    </w:p>
    <w:p w14:paraId="36083F85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58ED15F9"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××××</w:t>
      </w:r>
      <w:r>
        <w:rPr>
          <w:rFonts w:ascii="Times New Roman" w:hAnsi="Times New Roman" w:eastAsia="仿宋_GB2312" w:cs="Times New Roman"/>
          <w:sz w:val="30"/>
          <w:szCs w:val="30"/>
        </w:rPr>
        <w:t>股份有限公司董事会（或其他召集人）</w:t>
      </w:r>
    </w:p>
    <w:p w14:paraId="66E807D9"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年  月  日</w:t>
      </w:r>
    </w:p>
    <w:p w14:paraId="3C444F9B"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29926B9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附件：授权委托书</w:t>
      </w:r>
    </w:p>
    <w:p w14:paraId="1AE9DFCD"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61D23891">
      <w:pPr>
        <w:widowControl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br w:type="textWrapping"/>
      </w:r>
    </w:p>
    <w:p w14:paraId="42E36D03">
      <w:pPr>
        <w:widowControl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br w:type="column"/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附件:</w:t>
      </w:r>
    </w:p>
    <w:p w14:paraId="53C9991B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  <w:t>授权委托书</w:t>
      </w:r>
    </w:p>
    <w:p w14:paraId="27D118B2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bookmarkStart w:id="2" w:name="_Hlk101298064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 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>XXXX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股份有限公司：</w:t>
      </w:r>
    </w:p>
    <w:bookmarkEnd w:id="2"/>
    <w:p w14:paraId="5562DD3B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bookmarkStart w:id="3" w:name="_Hlk101298073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兹委托 先生（女士）代表本单位（或本人）出席　年　月　日召开的贵公司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>[XXXX年度股东会/XXXX年第XX次临时股东会]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，并代为行使表决权。</w:t>
      </w:r>
    </w:p>
    <w:bookmarkEnd w:id="3"/>
    <w:p w14:paraId="28DD2139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bookmarkStart w:id="4" w:name="_Hlk101298083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委托人持普通股数：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>　　　　　　　　</w:t>
      </w:r>
    </w:p>
    <w:p w14:paraId="7CF29ADE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委托人持优先股数：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>　　　　　　　　</w:t>
      </w:r>
    </w:p>
    <w:p w14:paraId="14FE08E6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委托人股东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账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户号：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</w:t>
      </w:r>
    </w:p>
    <w:bookmarkEnd w:id="4"/>
    <w:p w14:paraId="381376D9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 </w:t>
      </w:r>
    </w:p>
    <w:tbl>
      <w:tblPr>
        <w:tblStyle w:val="9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1080"/>
        <w:gridCol w:w="1080"/>
        <w:gridCol w:w="900"/>
      </w:tblGrid>
      <w:tr w14:paraId="1ADBB1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59CF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2F95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非累积投票议案名称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41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8350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反对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6DE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弃权</w:t>
            </w:r>
          </w:p>
        </w:tc>
      </w:tr>
      <w:tr w14:paraId="27D57E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876F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ECE2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1050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996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1F2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67F213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E55A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E707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C88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E0CB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A65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4755D9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F94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223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DF4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1185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D27A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B8DBA59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tbl>
      <w:tblPr>
        <w:tblStyle w:val="9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3078"/>
      </w:tblGrid>
      <w:tr w14:paraId="320E51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DE5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B4A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累积投票议案名称</w:t>
            </w:r>
          </w:p>
        </w:tc>
        <w:tc>
          <w:tcPr>
            <w:tcW w:w="3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E2F0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投票数</w:t>
            </w:r>
          </w:p>
        </w:tc>
      </w:tr>
      <w:tr w14:paraId="0D7E8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C2C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684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430E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10CCB9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E53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CDEE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2022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7A48ED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D30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A36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C53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34510274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527A4262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委托人签名（盖章）：　　　　　　　　受托人签名：</w:t>
      </w:r>
    </w:p>
    <w:p w14:paraId="0DD29B10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委托人身份证号：　　　　　　　　　　受托人身份证号：</w:t>
      </w:r>
    </w:p>
    <w:p w14:paraId="15A68C46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193ACCC0">
      <w:pPr>
        <w:autoSpaceDE w:val="0"/>
        <w:autoSpaceDN w:val="0"/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委托日期：　　年  月  日</w:t>
      </w:r>
    </w:p>
    <w:p w14:paraId="156FE953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13F545F5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备注：委托人应当在委托书中“同意”、“反对”或“弃权”意向中选择一个并打“√”，对于委托人在本授权委托书中未作具体指示的，受托人有权按自己的意愿进行表决。</w:t>
      </w:r>
    </w:p>
    <w:p w14:paraId="23608890">
      <w:pPr>
        <w:rPr>
          <w:rFonts w:ascii="Times New Roman" w:hAnsi="Times New Roman" w:cs="Times New Roman"/>
        </w:rPr>
      </w:pPr>
    </w:p>
    <w:p w14:paraId="22E32698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821971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FE49058">
    <w:pPr>
      <w:pStyle w:val="5"/>
      <w:ind w:firstLine="360" w:firstLineChars="2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C35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CF7FC72D"/>
    <w:rsid w:val="00022C14"/>
    <w:rsid w:val="00034F00"/>
    <w:rsid w:val="00074411"/>
    <w:rsid w:val="00075D62"/>
    <w:rsid w:val="000F22E9"/>
    <w:rsid w:val="001177D2"/>
    <w:rsid w:val="001324CF"/>
    <w:rsid w:val="00133172"/>
    <w:rsid w:val="00142D2D"/>
    <w:rsid w:val="001533C5"/>
    <w:rsid w:val="001632DC"/>
    <w:rsid w:val="00193B41"/>
    <w:rsid w:val="001A301C"/>
    <w:rsid w:val="001D4739"/>
    <w:rsid w:val="00225E7D"/>
    <w:rsid w:val="002405C5"/>
    <w:rsid w:val="00240FD9"/>
    <w:rsid w:val="002B235C"/>
    <w:rsid w:val="003C215E"/>
    <w:rsid w:val="003E1862"/>
    <w:rsid w:val="003F493B"/>
    <w:rsid w:val="004143B5"/>
    <w:rsid w:val="0044301E"/>
    <w:rsid w:val="00454BD3"/>
    <w:rsid w:val="00466B01"/>
    <w:rsid w:val="00471D46"/>
    <w:rsid w:val="00482647"/>
    <w:rsid w:val="00493209"/>
    <w:rsid w:val="004D7ABE"/>
    <w:rsid w:val="00513C2E"/>
    <w:rsid w:val="00533862"/>
    <w:rsid w:val="00546329"/>
    <w:rsid w:val="00557C7E"/>
    <w:rsid w:val="00567923"/>
    <w:rsid w:val="00591A7A"/>
    <w:rsid w:val="005946A0"/>
    <w:rsid w:val="00620084"/>
    <w:rsid w:val="006470D1"/>
    <w:rsid w:val="007460EC"/>
    <w:rsid w:val="00783D64"/>
    <w:rsid w:val="007A78E1"/>
    <w:rsid w:val="007D7021"/>
    <w:rsid w:val="008700DD"/>
    <w:rsid w:val="00984F4A"/>
    <w:rsid w:val="00990A99"/>
    <w:rsid w:val="009A3305"/>
    <w:rsid w:val="009C2F92"/>
    <w:rsid w:val="009F085A"/>
    <w:rsid w:val="009F44C0"/>
    <w:rsid w:val="00A42374"/>
    <w:rsid w:val="00A62337"/>
    <w:rsid w:val="00A72195"/>
    <w:rsid w:val="00B105D3"/>
    <w:rsid w:val="00B531DB"/>
    <w:rsid w:val="00B53367"/>
    <w:rsid w:val="00B77845"/>
    <w:rsid w:val="00BA40D6"/>
    <w:rsid w:val="00CA52B1"/>
    <w:rsid w:val="00CE64B3"/>
    <w:rsid w:val="00D61F86"/>
    <w:rsid w:val="00D7680B"/>
    <w:rsid w:val="00DB06D0"/>
    <w:rsid w:val="00DC62A9"/>
    <w:rsid w:val="00E02C6F"/>
    <w:rsid w:val="00E314D5"/>
    <w:rsid w:val="00E4005C"/>
    <w:rsid w:val="00E77C88"/>
    <w:rsid w:val="00E92A93"/>
    <w:rsid w:val="00F273D4"/>
    <w:rsid w:val="00F41C44"/>
    <w:rsid w:val="00F67753"/>
    <w:rsid w:val="00FB0204"/>
    <w:rsid w:val="00FC625D"/>
    <w:rsid w:val="00FD628E"/>
    <w:rsid w:val="051C259C"/>
    <w:rsid w:val="08E71C70"/>
    <w:rsid w:val="0AA00B7D"/>
    <w:rsid w:val="309B51CA"/>
    <w:rsid w:val="58DA6037"/>
    <w:rsid w:val="5B75A0FD"/>
    <w:rsid w:val="5EAC2CE3"/>
    <w:rsid w:val="5EFF7E89"/>
    <w:rsid w:val="67122168"/>
    <w:rsid w:val="70E072BD"/>
    <w:rsid w:val="CF7FC72D"/>
    <w:rsid w:val="F6DF78EC"/>
    <w:rsid w:val="FFFF8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标题 3 Char"/>
    <w:basedOn w:val="10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10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basedOn w:val="18"/>
    <w:link w:val="8"/>
    <w:semiHidden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387</Words>
  <Characters>2209</Characters>
  <Lines>18</Lines>
  <Paragraphs>5</Paragraphs>
  <TotalTime>70</TotalTime>
  <ScaleCrop>false</ScaleCrop>
  <LinksUpToDate>false</LinksUpToDate>
  <CharactersWithSpaces>2591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2020-12-16T02:59:00Z</dcterms:created>
  <dc:creator>whzhou</dc:creator>
  <cp:lastModifiedBy>wentinglou</cp:lastModifiedBy>
  <dcterms:modified xsi:type="dcterms:W3CDTF">2025-08-25T15:38:51Z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B4C8282B10E74E0687EED4DE9C781724_13</vt:lpwstr>
  </property>
</Properties>
</file>