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DB4763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3" w:name="_GoBack"/>
      <w:bookmarkEnd w:id="3"/>
      <w:bookmarkStart w:id="0" w:name="_Toc340839638"/>
      <w:bookmarkStart w:id="1" w:name="_Toc50034085"/>
      <w:bookmarkStart w:id="2" w:name="_Toc330904154"/>
      <w:r>
        <w:rPr>
          <w:rFonts w:hint="eastAsia" w:ascii="黑体" w:hAnsi="黑体" w:eastAsia="黑体"/>
          <w:b/>
          <w:bCs/>
          <w:sz w:val="36"/>
          <w:szCs w:val="36"/>
        </w:rPr>
        <w:t>第四十九号</w:t>
      </w:r>
      <w:r>
        <w:rPr>
          <w:rFonts w:ascii="黑体" w:hAnsi="黑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上市公司停牌公告</w:t>
      </w:r>
      <w:bookmarkEnd w:id="0"/>
      <w:bookmarkEnd w:id="1"/>
      <w:bookmarkEnd w:id="2"/>
    </w:p>
    <w:p w14:paraId="569FC57D">
      <w:pPr>
        <w:widowControl/>
        <w:adjustRightInd w:val="0"/>
        <w:snapToGrid w:val="0"/>
        <w:spacing w:line="560" w:lineRule="exact"/>
        <w:ind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 w14:paraId="706FB154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607B23E4"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" w:hAnsi="仿宋" w:eastAsia="仿宋_GB2312" w:cs="Arial"/>
          <w:sz w:val="30"/>
          <w:szCs w:val="30"/>
        </w:rPr>
      </w:pPr>
    </w:p>
    <w:p w14:paraId="6D6DF8C8">
      <w:pPr>
        <w:snapToGrid w:val="0"/>
        <w:spacing w:line="560" w:lineRule="exact"/>
        <w:jc w:val="center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XXXX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股份有限公司停牌公告</w:t>
      </w:r>
    </w:p>
    <w:p w14:paraId="2585F7DA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1B18CC4D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14:paraId="2DF9D4B4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09286671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38D4E7E2"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因本公司或者相关信息披露义务人存在XX事项（应当明确说明涉及停牌事项类型，如实施退市风险警示、公司控制权变动等），为保证公平信息披露，维护投资者利益，避免造成公司股价异常波动，依据XX规则第XX条规定，经申请，本公司股票、衍生品种自XXXX年XX月XX日起停牌，预计停牌时间不超过X个交易日。</w:t>
      </w:r>
    </w:p>
    <w:p w14:paraId="703FB347">
      <w:pPr>
        <w:pStyle w:val="8"/>
        <w:adjustRightInd w:val="0"/>
        <w:snapToGrid w:val="0"/>
        <w:spacing w:before="0" w:beforeAutospacing="0" w:after="0" w:afterAutospacing="0" w:line="560" w:lineRule="exact"/>
        <w:ind w:firstLine="480" w:firstLineChars="200"/>
        <w:rPr>
          <w:rFonts w:ascii="楷体" w:hAnsi="楷体" w:eastAsia="楷体" w:cs="Times New Roman"/>
          <w:color w:val="000000"/>
          <w:kern w:val="2"/>
        </w:rPr>
      </w:pPr>
      <w:r>
        <w:rPr>
          <w:rFonts w:hint="eastAsia" w:ascii="楷体" w:hAnsi="楷体" w:eastAsia="楷体" w:cs="Times New Roman"/>
          <w:color w:val="000000"/>
          <w:kern w:val="2"/>
        </w:rPr>
        <w:t>（编制提醒：如涉及筹划重大资产重组停牌，应当依据本所《上市公司自律监管指引第6号——重大资产重组》附件1的相关要求编制公告。）</w:t>
      </w:r>
    </w:p>
    <w:p w14:paraId="5937B012"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 xml:space="preserve">公司或者相关信息披露义务人承诺：公司或者相关信息披露义务人将尽快确定是否进行上述重大事项，并按照相关规定及时公告进展并复牌。 </w:t>
      </w:r>
    </w:p>
    <w:p w14:paraId="54E3648B"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</w:p>
    <w:p w14:paraId="048AC313"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特此公告。</w:t>
      </w:r>
    </w:p>
    <w:p w14:paraId="30656FDE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76F4CF9D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371955AD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69D9A1CE">
      <w:pPr>
        <w:spacing w:line="560" w:lineRule="exact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4FF391EF"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527422"/>
    </w:sdtPr>
    <w:sdtContent>
      <w:p w14:paraId="544F0FD1">
        <w:pPr>
          <w:pStyle w:val="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8FA92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603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B1010"/>
    <w:multiLevelType w:val="multilevel"/>
    <w:tmpl w:val="5E7B1010"/>
    <w:lvl w:ilvl="0" w:tentative="0">
      <w:start w:val="1"/>
      <w:numFmt w:val="chineseCountingThousand"/>
      <w:pStyle w:val="3"/>
      <w:lvlText w:val="%1、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6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E9732C33"/>
    <w:rsid w:val="00051CA8"/>
    <w:rsid w:val="00093DBD"/>
    <w:rsid w:val="000A2591"/>
    <w:rsid w:val="001F3817"/>
    <w:rsid w:val="001F78CE"/>
    <w:rsid w:val="0020021A"/>
    <w:rsid w:val="00225CD9"/>
    <w:rsid w:val="00235C7D"/>
    <w:rsid w:val="00236784"/>
    <w:rsid w:val="0029070E"/>
    <w:rsid w:val="0029189E"/>
    <w:rsid w:val="00332FCE"/>
    <w:rsid w:val="004433C2"/>
    <w:rsid w:val="00460671"/>
    <w:rsid w:val="00516D41"/>
    <w:rsid w:val="00525374"/>
    <w:rsid w:val="00643AE7"/>
    <w:rsid w:val="00675FB5"/>
    <w:rsid w:val="00683282"/>
    <w:rsid w:val="00684DD9"/>
    <w:rsid w:val="006F4B21"/>
    <w:rsid w:val="00723F45"/>
    <w:rsid w:val="007C11B7"/>
    <w:rsid w:val="007D38CD"/>
    <w:rsid w:val="007D56B9"/>
    <w:rsid w:val="008032DB"/>
    <w:rsid w:val="00840661"/>
    <w:rsid w:val="009E706D"/>
    <w:rsid w:val="00A75F27"/>
    <w:rsid w:val="00AA3E95"/>
    <w:rsid w:val="00B02F88"/>
    <w:rsid w:val="00B41764"/>
    <w:rsid w:val="00B4332D"/>
    <w:rsid w:val="00B70146"/>
    <w:rsid w:val="00BB674C"/>
    <w:rsid w:val="00C14599"/>
    <w:rsid w:val="00CA2274"/>
    <w:rsid w:val="00CB4B4D"/>
    <w:rsid w:val="00D639EE"/>
    <w:rsid w:val="00DD41F3"/>
    <w:rsid w:val="00DE17E6"/>
    <w:rsid w:val="00DF1243"/>
    <w:rsid w:val="00E2672F"/>
    <w:rsid w:val="00E45735"/>
    <w:rsid w:val="00E7407D"/>
    <w:rsid w:val="00F338F6"/>
    <w:rsid w:val="00F77042"/>
    <w:rsid w:val="029F0E05"/>
    <w:rsid w:val="08F147B5"/>
    <w:rsid w:val="09FF5E68"/>
    <w:rsid w:val="0AD95F9D"/>
    <w:rsid w:val="1711473E"/>
    <w:rsid w:val="1CEA1CC0"/>
    <w:rsid w:val="27C616AE"/>
    <w:rsid w:val="2DBD0402"/>
    <w:rsid w:val="318E45B0"/>
    <w:rsid w:val="3A1D0976"/>
    <w:rsid w:val="3C93662E"/>
    <w:rsid w:val="3FBF0D90"/>
    <w:rsid w:val="481406FF"/>
    <w:rsid w:val="4EEF26F0"/>
    <w:rsid w:val="5B685E56"/>
    <w:rsid w:val="5D584B21"/>
    <w:rsid w:val="5FFF8795"/>
    <w:rsid w:val="6A892694"/>
    <w:rsid w:val="6AE2157C"/>
    <w:rsid w:val="76321533"/>
    <w:rsid w:val="781307E2"/>
    <w:rsid w:val="79DD6D20"/>
    <w:rsid w:val="79FF6DA8"/>
    <w:rsid w:val="7AC34484"/>
    <w:rsid w:val="7CC307B8"/>
    <w:rsid w:val="7E7D050A"/>
    <w:rsid w:val="7F1D7D57"/>
    <w:rsid w:val="7FF9843F"/>
    <w:rsid w:val="E97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numPr>
        <w:ilvl w:val="0"/>
        <w:numId w:val="1"/>
      </w:numPr>
      <w:spacing w:before="240" w:after="240" w:line="360" w:lineRule="auto"/>
      <w:ind w:firstLine="721" w:firstLineChars="200"/>
      <w:outlineLvl w:val="1"/>
    </w:pPr>
    <w:rPr>
      <w:rFonts w:eastAsia="黑体" w:asciiTheme="majorHAnsi" w:hAnsiTheme="majorHAnsi" w:cstheme="majorBidi"/>
      <w:bCs/>
      <w:sz w:val="2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433</Characters>
  <Lines>3</Lines>
  <Paragraphs>1</Paragraphs>
  <TotalTime>223</TotalTime>
  <ScaleCrop>false</ScaleCrop>
  <LinksUpToDate>false</LinksUpToDate>
  <CharactersWithSpaces>507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2020-12-12T23:03:00Z</dcterms:created>
  <dc:creator>whzhou</dc:creator>
  <cp:lastModifiedBy>wentinglou</cp:lastModifiedBy>
  <dcterms:modified xsi:type="dcterms:W3CDTF">2025-08-25T15:45:18Z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29DCD60A5D4541579DD2046980C618D0_13</vt:lpwstr>
  </property>
</Properties>
</file>