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2"/>
        <w:adjustRightInd w:val="0"/>
        <w:snapToGrid w:val="0"/>
        <w:rPr>
          <w:rFonts w:ascii="方正黑体_GBK" w:eastAsia="方正黑体_GBK" w:cs="黑体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黑体" w:hint="eastAsia"/>
          <w:color w:val="000000"/>
          <w:sz w:val="32"/>
          <w:szCs w:val="32"/>
          <w:lang w:bidi="ar-SA"/>
        </w:rPr>
        <w:t>附件</w:t>
      </w:r>
    </w:p>
    <w:p>
      <w:pPr>
        <w:pStyle w:val="22"/>
        <w:adjustRightInd w:val="0"/>
        <w:snapToGrid w:val="0"/>
        <w:jc w:val="center"/>
        <w:rPr>
          <w:rFonts w:ascii="方正小标宋_GBK" w:eastAsia="方正小标宋_GBK" w:hint="eastAsia"/>
          <w:b/>
          <w:color w:val="000000"/>
          <w:sz w:val="36"/>
          <w:szCs w:val="36"/>
        </w:rPr>
      </w:pPr>
      <w:r>
        <w:rPr>
          <w:rFonts w:ascii="方正小标宋_GBK" w:eastAsia="方正小标宋_GBK" w:cs="黑体" w:hint="eastAsia"/>
          <w:b/>
          <w:color w:val="000000"/>
          <w:sz w:val="36"/>
          <w:szCs w:val="36"/>
          <w:lang w:bidi="ar-SA"/>
        </w:rPr>
        <w:t>主动披露报告表</w:t>
      </w:r>
    </w:p>
    <w:p>
      <w:pPr>
        <w:pStyle w:val="22"/>
        <w:snapToGrid w:val="0"/>
        <w:spacing w:line="560" w:lineRule="exact"/>
        <w:ind w:left="-420" w:firstLine="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海关：</w:t>
      </w:r>
    </w:p>
    <w:p>
      <w:pPr>
        <w:pStyle w:val="22"/>
        <w:snapToGrid w:val="0"/>
        <w:spacing w:line="560" w:lineRule="exact"/>
        <w:ind w:left="-420" w:firstLineChars="200"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经自查，发现我企业/单位存在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 w:color="auto"/>
          <w:lang w:bidi="ar-SA"/>
        </w:rPr>
        <w:t xml:space="preserve">          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违反海关规定的情形，现报告如下：</w:t>
      </w:r>
    </w:p>
    <w:tbl>
      <w:tblPr>
        <w:jc w:val="center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736"/>
        <w:gridCol w:w="2292"/>
        <w:gridCol w:w="2532"/>
      </w:tblGrid>
      <w:tr>
        <w:trPr>
          <w:trHeight w:val="454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企业/单位名称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 xml:space="preserve"> 　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统一信用代码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　</w:t>
            </w:r>
          </w:p>
        </w:tc>
      </w:tr>
      <w:tr>
        <w:trPr>
          <w:trHeight w:val="454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企业海关注册编码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信用等级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rPr>
          <w:trHeight w:val="565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注册地址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3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rPr>
          <w:trHeight w:val="454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联系人及电话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联系人证件名称及证件号码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rPr>
          <w:trHeight w:val="454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left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违反海关规定涉及事项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left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left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违反海关规定行为发生日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rPr>
          <w:trHeight w:val="1941"/>
        </w:trPr>
        <w:tc>
          <w:tcPr>
            <w:tcW w:w="2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2"/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主动披露内容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</w:tcPr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</w:pP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</w:pP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</w:pP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</w:pP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</w:pP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8"/>
                <w:szCs w:val="28"/>
                <w:lang w:bidi="ar-SA"/>
              </w:rPr>
              <w:t>（可另附自查情况详细说明）</w:t>
            </w:r>
          </w:p>
        </w:tc>
      </w:tr>
      <w:tr>
        <w:trPr>
          <w:trHeight w:val="2179"/>
        </w:trPr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2"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  <w:lang w:bidi="ar-SA"/>
              </w:rPr>
              <w:t>随附材料清单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2"/>
              <w:snapToGrid w:val="0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1.</w:t>
            </w:r>
            <w:r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u w:val="single"/>
              </w:rPr>
              <w:t xml:space="preserve">                      </w:t>
            </w:r>
          </w:p>
          <w:p>
            <w:pPr>
              <w:pStyle w:val="22"/>
              <w:snapToGrid w:val="0"/>
              <w:rPr>
                <w:rFonts w:eastAsia="方正仿宋_GBK"/>
                <w:color w:val="000000"/>
                <w:sz w:val="30"/>
                <w:szCs w:val="30"/>
                <w:u w:val="single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2.</w:t>
            </w:r>
            <w:r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u w:val="single"/>
              </w:rPr>
              <w:t xml:space="preserve">                      </w:t>
            </w: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lang w:bidi="ar-SA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3.</w:t>
            </w:r>
            <w:r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u w:val="single"/>
                <w:lang w:bidi="ar-SA"/>
              </w:rPr>
              <w:t xml:space="preserve">                      </w:t>
            </w:r>
          </w:p>
          <w:p>
            <w:pPr>
              <w:pStyle w:val="24"/>
              <w:snapToGrid w:val="0"/>
              <w:ind w:left="0"/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lang w:bidi="ar-SA"/>
              </w:rPr>
              <w:t>.</w:t>
            </w:r>
          </w:p>
          <w:p>
            <w:pPr>
              <w:pStyle w:val="22"/>
              <w:snapToGrid w:val="0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30"/>
                <w:szCs w:val="30"/>
                <w:lang w:bidi="ar-SA"/>
              </w:rPr>
              <w:t>以上材料共      页。</w:t>
            </w:r>
          </w:p>
        </w:tc>
      </w:tr>
    </w:tbl>
    <w:p>
      <w:pPr>
        <w:pStyle w:val="22"/>
        <w:snapToGrid w:val="0"/>
        <w:ind w:leftChars="2002" w:left="4204" w:right="640" w:firstLineChars="150" w:firstLine="480"/>
        <w:rPr>
          <w:rFonts w:asci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 xml:space="preserve">企业、单位印章       </w:t>
      </w:r>
    </w:p>
    <w:p>
      <w:pPr>
        <w:pStyle w:val="22"/>
        <w:snapToGrid w:val="0"/>
        <w:ind w:leftChars="2002" w:left="4204" w:right="640" w:firstLineChars="200" w:firstLine="640"/>
        <w:rPr>
          <w:rFonts w:asci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年   月   日</w:t>
      </w:r>
    </w:p>
    <w:p>
      <w:pPr>
        <w:pStyle w:val="22"/>
        <w:snapToGrid w:val="0"/>
        <w:ind w:leftChars="2002" w:left="4204" w:right="640" w:firstLineChars="200" w:firstLine="560"/>
        <w:rPr>
          <w:rFonts w:ascii="方正仿宋_GBK" w:eastAsia="方正仿宋_GBK" w:cs="方正仿宋_GBK" w:hint="eastAsia"/>
          <w:color w:val="000000"/>
          <w:sz w:val="28"/>
          <w:szCs w:val="28"/>
          <w:lang w:bidi="ar-SA"/>
        </w:rPr>
      </w:pPr>
    </w:p>
    <w:p>
      <w:pPr>
        <w:pStyle w:val="25"/>
        <w:adjustRightInd w:val="0"/>
        <w:snapToGrid w:val="0"/>
        <w:jc w:val="center"/>
        <w:rPr>
          <w:rFonts w:ascii="方正楷体_GBK" w:eastAsia="方正楷体_GBK" w:cs="仿宋_GB2312" w:hint="eastAsia"/>
          <w:color w:val="000000"/>
          <w:sz w:val="28"/>
          <w:szCs w:val="28"/>
          <w:lang w:bidi="ar-SA"/>
        </w:rPr>
      </w:pPr>
      <w:r>
        <w:rPr>
          <w:rFonts w:ascii="方正楷体_GBK" w:eastAsia="方正楷体_GBK" w:cs="仿宋_GB2312" w:hint="eastAsia"/>
          <w:color w:val="000000"/>
          <w:sz w:val="28"/>
          <w:szCs w:val="28"/>
          <w:lang w:bidi="ar-SA"/>
        </w:rPr>
        <w:t>本报告表一式两份，海关留存一份，申请单位留存一份。</w:t>
      </w:r>
    </w:p>
    <w:p>
      <w:pPr>
        <w:pStyle w:val="26"/>
        <w:adjustRightInd w:val="0"/>
        <w:snapToGrid w:val="0"/>
        <w:spacing w:line="360" w:lineRule="auto"/>
        <w:jc w:val="center"/>
        <w:rPr>
          <w:rFonts w:ascii="方正小标宋_GBK" w:eastAsia="方正小标宋_GBK" w:cs="方正小标宋_GBK" w:hint="eastAsia"/>
          <w:color w:val="000000"/>
          <w:sz w:val="36"/>
          <w:szCs w:val="36"/>
          <w:lang w:bidi="ar-SA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  <w:lang w:bidi="ar-SA"/>
        </w:rPr>
        <w:t>主动披露报告签收单</w:t>
      </w:r>
    </w:p>
    <w:p>
      <w:pPr>
        <w:pStyle w:val="26"/>
        <w:snapToGrid w:val="0"/>
        <w:spacing w:line="360" w:lineRule="auto"/>
        <w:jc w:val="center"/>
        <w:rPr>
          <w:rFonts w:ascii="方正仿宋_GBK" w:eastAsia="方正仿宋_GBK" w:cs="方正仿宋_GBK" w:hint="eastAsia"/>
          <w:bCs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bCs/>
          <w:color w:val="000000"/>
          <w:sz w:val="32"/>
          <w:szCs w:val="32"/>
          <w:lang w:bidi="ar-SA"/>
        </w:rPr>
        <w:t>（正  本）</w:t>
      </w:r>
    </w:p>
    <w:p>
      <w:pPr>
        <w:pStyle w:val="26"/>
        <w:snapToGrid w:val="0"/>
        <w:spacing w:line="360" w:lineRule="auto"/>
        <w:jc w:val="center"/>
        <w:rPr>
          <w:rFonts w:ascii="方正仿宋_GBK" w:eastAsia="方正仿宋_GBK" w:cs="方正仿宋_GBK" w:hint="eastAsia"/>
          <w:bCs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    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：</w:t>
      </w:r>
    </w:p>
    <w:p>
      <w:pPr>
        <w:pStyle w:val="26"/>
        <w:autoSpaceDN w:val="0"/>
        <w:snapToGrid w:val="0"/>
        <w:spacing w:line="360" w:lineRule="auto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今收到你单位向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none"/>
          <w:lang w:bidi="ar-SA"/>
        </w:rPr>
        <w:t>海关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送交的企业主动披露报告及随附资料，共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页。</w:t>
      </w:r>
    </w:p>
    <w:p>
      <w:pPr>
        <w:pStyle w:val="26"/>
        <w:autoSpaceDN w:val="0"/>
        <w:snapToGrid w:val="0"/>
        <w:spacing w:line="360" w:lineRule="auto"/>
        <w:ind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送交人签字：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</w:t>
      </w:r>
    </w:p>
    <w:p>
      <w:pPr>
        <w:pStyle w:val="26"/>
        <w:autoSpaceDN w:val="0"/>
        <w:snapToGrid w:val="0"/>
        <w:spacing w:line="360" w:lineRule="auto"/>
        <w:ind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Chars="1500" w:firstLine="4800"/>
        <w:jc w:val="center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海关签收人：</w:t>
      </w:r>
    </w:p>
    <w:p>
      <w:pPr>
        <w:pStyle w:val="26"/>
        <w:autoSpaceDN w:val="0"/>
        <w:snapToGrid w:val="0"/>
        <w:spacing w:line="360" w:lineRule="auto"/>
        <w:ind w:firstLineChars="1870" w:firstLine="5984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签收日期：</w:t>
      </w:r>
    </w:p>
    <w:p>
      <w:pPr>
        <w:pStyle w:val="26"/>
        <w:autoSpaceDN w:val="0"/>
        <w:snapToGrid w:val="0"/>
        <w:spacing w:line="360" w:lineRule="auto"/>
        <w:ind w:firstLine="5440"/>
        <w:rPr>
          <w:rFonts w:ascii="宋体" w:eastAsia="宋体" w:hint="eastAsia"/>
          <w:color w:val="000000"/>
          <w:sz w:val="32"/>
          <w:szCs w:val="32"/>
        </w:rPr>
      </w:pPr>
    </w:p>
    <w:p>
      <w:pPr>
        <w:pStyle w:val="26"/>
        <w:autoSpaceDN w:val="0"/>
        <w:snapToGrid w:val="0"/>
        <w:spacing w:line="360" w:lineRule="auto"/>
        <w:ind w:firstLine="5440"/>
        <w:rPr>
          <w:rFonts w:ascii="宋体" w:eastAsia="宋体" w:hint="eastAsia"/>
          <w:color w:val="000000"/>
          <w:sz w:val="32"/>
          <w:szCs w:val="32"/>
        </w:rPr>
      </w:pPr>
    </w:p>
    <w:p>
      <w:pPr>
        <w:pStyle w:val="26"/>
        <w:autoSpaceDN w:val="0"/>
        <w:snapToGrid w:val="0"/>
        <w:spacing w:line="360" w:lineRule="auto"/>
        <w:ind w:firstLine="5440"/>
        <w:rPr>
          <w:rFonts w:ascii="宋体" w:eastAsia="宋体" w:hint="eastAsia"/>
          <w:color w:val="000000"/>
          <w:sz w:val="32"/>
          <w:szCs w:val="32"/>
        </w:rPr>
      </w:pPr>
    </w:p>
    <w:p>
      <w:pPr>
        <w:pStyle w:val="26"/>
        <w:autoSpaceDN w:val="0"/>
        <w:snapToGrid w:val="0"/>
        <w:spacing w:line="360" w:lineRule="auto"/>
        <w:ind w:firstLine="5440"/>
        <w:rPr>
          <w:rFonts w:ascii="宋体" w:eastAsia="宋体" w:hint="eastAsia"/>
          <w:color w:val="000000"/>
          <w:sz w:val="32"/>
          <w:szCs w:val="32"/>
        </w:rPr>
      </w:pPr>
    </w:p>
    <w:p>
      <w:pPr>
        <w:pStyle w:val="26"/>
        <w:autoSpaceDN w:val="0"/>
        <w:snapToGrid w:val="0"/>
        <w:spacing w:line="360" w:lineRule="auto"/>
        <w:ind w:left="0"/>
        <w:jc w:val="center"/>
        <w:rPr>
          <w:rFonts w:ascii="方正小标宋_GBK" w:eastAsia="方正小标宋_GBK" w:cs="方正小标宋_GBK" w:hint="eastAsia"/>
          <w:b/>
          <w:color w:val="000000"/>
          <w:sz w:val="36"/>
          <w:szCs w:val="36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（此件交企业、单位）</w:t>
        <w:br w:type="page"/>
      </w:r>
      <w:r>
        <w:rPr>
          <w:rFonts w:ascii="方正小标宋_GBK" w:eastAsia="方正小标宋_GBK" w:cs="方正小标宋_GBK" w:hint="eastAsia"/>
          <w:b/>
          <w:color w:val="000000"/>
          <w:sz w:val="36"/>
          <w:szCs w:val="36"/>
          <w:lang w:bidi="ar-SA"/>
        </w:rPr>
        <w:t>主动披露报告签收单</w:t>
      </w:r>
    </w:p>
    <w:p>
      <w:pPr>
        <w:pStyle w:val="26"/>
        <w:snapToGrid w:val="0"/>
        <w:spacing w:line="360" w:lineRule="auto"/>
        <w:jc w:val="center"/>
        <w:rPr>
          <w:rFonts w:ascii="方正仿宋_GBK" w:eastAsia="方正仿宋_GBK" w:cs="方正仿宋_GBK" w:hint="eastAsia"/>
          <w:bCs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bCs/>
          <w:color w:val="000000"/>
          <w:sz w:val="32"/>
          <w:szCs w:val="32"/>
          <w:lang w:bidi="ar-SA"/>
        </w:rPr>
        <w:t>（副  本）</w:t>
      </w:r>
    </w:p>
    <w:p>
      <w:pPr>
        <w:pStyle w:val="26"/>
        <w:snapToGrid w:val="0"/>
        <w:spacing w:line="360" w:lineRule="auto"/>
        <w:jc w:val="center"/>
        <w:rPr>
          <w:rFonts w:ascii="方正仿宋_GBK" w:eastAsia="方正仿宋_GBK" w:cs="方正仿宋_GBK" w:hint="eastAsia"/>
          <w:color w:val="000000"/>
          <w:sz w:val="36"/>
          <w:szCs w:val="36"/>
          <w:lang w:bidi="ar-SA"/>
        </w:rPr>
      </w:pPr>
    </w:p>
    <w:p>
      <w:pPr>
        <w:pStyle w:val="26"/>
        <w:autoSpaceDN w:val="0"/>
        <w:snapToGrid w:val="0"/>
        <w:spacing w:line="360" w:lineRule="auto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    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：</w:t>
      </w:r>
    </w:p>
    <w:p>
      <w:pPr>
        <w:pStyle w:val="26"/>
        <w:autoSpaceDN w:val="0"/>
        <w:snapToGrid w:val="0"/>
        <w:spacing w:line="360" w:lineRule="auto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Chars="200"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今收到你单位向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 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none"/>
          <w:lang w:bidi="ar-SA"/>
        </w:rPr>
        <w:t>海关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送交的企业主动披露报告及随附资料，共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页。</w:t>
      </w:r>
    </w:p>
    <w:p>
      <w:pPr>
        <w:pStyle w:val="26"/>
        <w:autoSpaceDN w:val="0"/>
        <w:snapToGrid w:val="0"/>
        <w:spacing w:line="360" w:lineRule="auto"/>
        <w:ind w:firstLineChars="200"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Chars="200" w:firstLine="64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送交人签字：</w:t>
      </w:r>
      <w:r>
        <w:rPr>
          <w:rFonts w:ascii="方正仿宋_GBK" w:eastAsia="方正仿宋_GBK" w:cs="方正仿宋_GBK" w:hint="eastAsia"/>
          <w:color w:val="000000"/>
          <w:sz w:val="32"/>
          <w:szCs w:val="32"/>
          <w:u w:val="single"/>
          <w:lang w:bidi="ar-SA"/>
        </w:rPr>
        <w:t xml:space="preserve">         </w:t>
      </w:r>
    </w:p>
    <w:p>
      <w:pPr>
        <w:pStyle w:val="26"/>
        <w:autoSpaceDN w:val="0"/>
        <w:snapToGrid w:val="0"/>
        <w:spacing w:line="360" w:lineRule="auto"/>
        <w:ind w:firstLine="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firstLineChars="1500" w:firstLine="4800"/>
        <w:jc w:val="center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海关签收人：</w:t>
      </w:r>
    </w:p>
    <w:p>
      <w:pPr>
        <w:pStyle w:val="26"/>
        <w:autoSpaceDN w:val="0"/>
        <w:snapToGrid w:val="0"/>
        <w:spacing w:line="360" w:lineRule="auto"/>
        <w:ind w:right="-69" w:firstLineChars="1850" w:firstLine="5920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>签收日期：</w:t>
      </w:r>
    </w:p>
    <w:p>
      <w:pPr>
        <w:pStyle w:val="26"/>
        <w:autoSpaceDN w:val="0"/>
        <w:snapToGrid w:val="0"/>
        <w:spacing w:line="360" w:lineRule="auto"/>
        <w:ind w:right="1280" w:firstLineChars="1700" w:firstLine="5440"/>
        <w:jc w:val="left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right="1280" w:firstLineChars="1700" w:firstLine="5440"/>
        <w:jc w:val="left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right="1280" w:firstLineChars="1700" w:firstLine="5440"/>
        <w:jc w:val="left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</w:p>
    <w:p>
      <w:pPr>
        <w:pStyle w:val="26"/>
        <w:autoSpaceDN w:val="0"/>
        <w:snapToGrid w:val="0"/>
        <w:spacing w:line="360" w:lineRule="auto"/>
        <w:ind w:left="0" w:right="1280"/>
        <w:jc w:val="center"/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bidi="ar-SA"/>
        </w:rPr>
        <w:t xml:space="preserve">          （此件由海关留存）</w:t>
      </w:r>
    </w:p>
    <w:p>
      <w:pPr>
        <w:pStyle w:val="27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  <w:szCs w:val="32"/>
        </w:rPr>
      </w:pPr>
    </w:p>
    <w:p/>
    <w:sectPr>
      <w:footerReference w:type="default" r:id="rId2"/>
      <w:pgSz w:w="11906" w:h="16838"/>
      <w:pgMar w:top="2098" w:right="1474" w:bottom="1985" w:left="1588" w:header="1814" w:footer="1474" w:gutter="0"/>
      <w:pgNumType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rPr>
        <w:rFonts w:hint="eastAsia"/>
      </w:rPr>
    </w:pPr>
    <w:r>
      <w:rPr>
        <w:rFonts w:hint="eastAsia"/>
      </w:rPr>
      <w:t>—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lang w:val="en-US" w:eastAsia="zh-CN"/>
      </w:rPr>
      <w:t>1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1"/>
    <w:multiLevelType w:val="singleLevel"/>
    <w:tmpl w:val="00000000"/>
    <w:lvl w:ilvl="0">
      <w:start w:val="1"/>
      <w:numFmt w:val="bullet"/>
      <w:lvlRestart w:val="0"/>
      <w:lvlText w:val="●"/>
      <w:lvlJc w:val="left"/>
      <w:pPr>
        <w:tabs>
          <w:tab w:val="num" w:pos="1620"/>
        </w:tabs>
        <w:ind w:left="1620" w:hanging="360"/>
      </w:pPr>
      <w:rPr>
        <w:rFonts w:ascii="宋体" w:hAnsi="宋体" w:hint="default"/>
      </w:rPr>
    </w:lvl>
  </w:abstractNum>
  <w:abstractNum w:abstractNumId="1">
    <w:nsid w:val="0FFFFF80"/>
    <w:multiLevelType w:val="singleLevel"/>
    <w:tmpl w:val="00000000"/>
    <w:lvl w:ilvl="0">
      <w:start w:val="1"/>
      <w:numFmt w:val="bullet"/>
      <w:lvlRestart w:val="0"/>
      <w:pStyle w:val="16"/>
      <w:lvlText w:val="●"/>
      <w:lvlJc w:val="left"/>
      <w:pPr>
        <w:tabs>
          <w:tab w:val="num" w:pos="2040"/>
        </w:tabs>
        <w:ind w:left="2040" w:hanging="360"/>
      </w:pPr>
      <w:rPr>
        <w:rFonts w:ascii="宋体" w:hAnsi="宋体" w:hint="default"/>
      </w:rPr>
    </w:lvl>
  </w:abstractNum>
  <w:abstractNum w:abstractNumId="2">
    <w:nsid w:val="F9B48082"/>
    <w:multiLevelType w:val="singleLevel"/>
    <w:tmpl w:val="00000000"/>
    <w:lvl w:ilvl="0">
      <w:start w:val="1"/>
      <w:numFmt w:val="decimal"/>
      <w:lvlRestart w:val="0"/>
      <w:pStyle w:val="17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BD0A4E8C"/>
    <w:multiLevelType w:val="singleLevel"/>
    <w:tmpl w:val="00000000"/>
    <w:lvl w:ilvl="0">
      <w:start w:val="1"/>
      <w:numFmt w:val="decimal"/>
      <w:lvlRestart w:val="0"/>
      <w:pStyle w:val="18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D"/>
    <w:multiLevelType w:val="singleLevel"/>
    <w:tmpl w:val="00000000"/>
    <w:lvl w:ilvl="0">
      <w:start w:val="1"/>
      <w:numFmt w:val="decimal"/>
      <w:lvlRestart w:val="0"/>
      <w:pStyle w:val="19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>
    <w:nsid w:val="0FFFFF7C"/>
    <w:multiLevelType w:val="singleLevel"/>
    <w:tmpl w:val="00000000"/>
    <w:lvl w:ilvl="0">
      <w:start w:val="1"/>
      <w:numFmt w:val="decimal"/>
      <w:lvlRestart w:val="0"/>
      <w:pStyle w:val="20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doNotDisplayPageBoundaries/>
  <w:displayBackgroundShape/>
  <w:bordersDoNotSurroundHeader/>
  <w:bordersDoNotSurroundFooter/>
  <w:trackRevisions/>
  <w:defaultTabStop w:val="425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snapToGrid w:val="0"/>
      <w:spacing w:line="240" w:lineRule="auto"/>
      <w:jc w:val="center"/>
    </w:pPr>
    <w:rPr>
      <w:rFonts w:ascii="Times New Roman" w:eastAsia="宋体" w:cs="Times New Roman" w:hAnsi="Times New Roman"/>
      <w:kern w:val="0"/>
      <w:sz w:val="28"/>
      <w:szCs w:val="21"/>
      <w:lang w:val="en-US" w:eastAsia="zh-CN" w:bidi="ar-SA"/>
    </w:rPr>
  </w:style>
  <w:style w:type="paragraph" w:styleId="16">
    <w:name w:val="List Bullet 4"/>
    <w:basedOn w:val="0"/>
    <w:pPr>
      <w:numPr>
        <w:ilvl w:val="0"/>
        <w:numId w:val="1"/>
      </w:numPr>
    </w:pPr>
  </w:style>
  <w:style w:type="paragraph" w:styleId="17">
    <w:name w:val="List Bullet 5"/>
    <w:basedOn w:val="0"/>
    <w:pPr>
      <w:numPr>
        <w:ilvl w:val="0"/>
        <w:numId w:val="2"/>
      </w:numPr>
    </w:pPr>
  </w:style>
  <w:style w:type="paragraph" w:styleId="18">
    <w:name w:val="List Number 2"/>
    <w:basedOn w:val="0"/>
    <w:pPr>
      <w:numPr>
        <w:ilvl w:val="0"/>
        <w:numId w:val="3"/>
      </w:numPr>
    </w:pPr>
  </w:style>
  <w:style w:type="paragraph" w:styleId="19">
    <w:name w:val="List Number 3"/>
    <w:basedOn w:val="0"/>
    <w:pPr>
      <w:numPr>
        <w:ilvl w:val="0"/>
        <w:numId w:val="4"/>
      </w:numPr>
    </w:pPr>
  </w:style>
  <w:style w:type="paragraph" w:styleId="20">
    <w:name w:val="List Number 4"/>
    <w:basedOn w:val="0"/>
    <w:pPr>
      <w:numPr>
        <w:ilvl w:val="0"/>
        <w:numId w:val="5"/>
      </w:numPr>
    </w:pPr>
  </w:style>
  <w:style w:type="paragraph" w:styleId="21">
    <w:name w:val="List Number 5"/>
    <w:basedOn w:val="0"/>
    <w:pPr>
      <w:numPr>
        <w:ilvl w:val="0"/>
        <w:numId w:val="6"/>
      </w:numPr>
    </w:pPr>
  </w:style>
  <w:style w:type="paragraph" w:customStyle="1" w:styleId="2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3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7">
    <w:name w:val="样式 8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</Application>
  <Pages>1</Pages>
  <Words>7</Words>
  <Characters>7</Characters>
  <Lines>1</Lines>
  <Paragraphs>1</Paragraphs>
  <CharactersWithSpaces>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杨小桐</dc:creator>
  <cp:lastModifiedBy>刘玮娜</cp:lastModifiedBy>
  <cp:revision>1</cp:revision>
  <dcterms:created xsi:type="dcterms:W3CDTF">2025-05-23T02:29:08Z</dcterms:created>
  <dcterms:modified xsi:type="dcterms:W3CDTF">2025-09-28T10:09:48Z</dcterms:modified>
</cp:coreProperties>
</file>